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2F94E" w14:textId="77777777" w:rsidR="002B5D0B" w:rsidRDefault="002B5D0B" w:rsidP="00BD2A86">
      <w:pPr>
        <w:spacing w:after="120"/>
        <w:jc w:val="center"/>
        <w:rPr>
          <w:b/>
          <w:bCs/>
          <w:sz w:val="40"/>
          <w:szCs w:val="40"/>
        </w:rPr>
      </w:pPr>
      <w:bookmarkStart w:id="0" w:name="_Hlk37930070"/>
      <w:bookmarkStart w:id="1" w:name="_Hlk37930464"/>
    </w:p>
    <w:p w14:paraId="125763C3" w14:textId="0C66F5BD" w:rsidR="002B5D0B" w:rsidRDefault="002B5D0B" w:rsidP="00BD2A86">
      <w:pPr>
        <w:spacing w:after="120"/>
        <w:jc w:val="center"/>
        <w:rPr>
          <w:b/>
          <w:bCs/>
          <w:sz w:val="40"/>
          <w:szCs w:val="40"/>
        </w:rPr>
      </w:pPr>
      <w:r>
        <w:rPr>
          <w:noProof/>
        </w:rPr>
        <w:drawing>
          <wp:inline distT="0" distB="0" distL="0" distR="0" wp14:anchorId="64EE1DEA" wp14:editId="1DFE7413">
            <wp:extent cx="1812022" cy="1041224"/>
            <wp:effectExtent l="0" t="0" r="4445" b="635"/>
            <wp:docPr id="1" name="Picture 1"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67ABE911" w14:textId="5F030804" w:rsidR="00BD2A86" w:rsidRPr="002B5D0B" w:rsidRDefault="00BD2A86" w:rsidP="00BD2A86">
      <w:pPr>
        <w:spacing w:after="120"/>
        <w:jc w:val="center"/>
        <w:rPr>
          <w:b/>
          <w:bCs/>
          <w:sz w:val="40"/>
          <w:szCs w:val="40"/>
        </w:rPr>
      </w:pPr>
      <w:r w:rsidRPr="002B5D0B">
        <w:rPr>
          <w:rFonts w:ascii="&amp;quot" w:hAnsi="&amp;quot"/>
          <w:noProof/>
          <w:color w:val="68D100"/>
        </w:rPr>
        <w:drawing>
          <wp:anchor distT="0" distB="0" distL="114300" distR="114300" simplePos="0" relativeHeight="251659264" behindDoc="1" locked="0" layoutInCell="1" allowOverlap="1" wp14:anchorId="49192B9C" wp14:editId="65AAD1DE">
            <wp:simplePos x="0" y="0"/>
            <wp:positionH relativeFrom="column">
              <wp:posOffset>-323850</wp:posOffset>
            </wp:positionH>
            <wp:positionV relativeFrom="paragraph">
              <wp:posOffset>1270</wp:posOffset>
            </wp:positionV>
            <wp:extent cx="621665" cy="723900"/>
            <wp:effectExtent l="0" t="0" r="6985" b="0"/>
            <wp:wrapTight wrapText="bothSides">
              <wp:wrapPolygon edited="0">
                <wp:start x="0" y="0"/>
                <wp:lineTo x="0" y="568"/>
                <wp:lineTo x="1324" y="14779"/>
                <wp:lineTo x="1986" y="17621"/>
                <wp:lineTo x="5295" y="18189"/>
                <wp:lineTo x="6619" y="20463"/>
                <wp:lineTo x="14562" y="20463"/>
                <wp:lineTo x="15224" y="18189"/>
                <wp:lineTo x="18533" y="18189"/>
                <wp:lineTo x="20519" y="14211"/>
                <wp:lineTo x="21181" y="568"/>
                <wp:lineTo x="21181" y="0"/>
                <wp:lineTo x="0" y="0"/>
              </wp:wrapPolygon>
            </wp:wrapTight>
            <wp:docPr id="3" name="Picture 3"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eron Ow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66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5D0B">
        <w:rPr>
          <w:rFonts w:ascii="&amp;quot" w:hAnsi="&amp;quot"/>
          <w:noProof/>
          <w:color w:val="68D100"/>
        </w:rPr>
        <w:drawing>
          <wp:anchor distT="0" distB="0" distL="114300" distR="114300" simplePos="0" relativeHeight="251660288" behindDoc="1" locked="0" layoutInCell="1" allowOverlap="1" wp14:anchorId="65421573" wp14:editId="333DDAE2">
            <wp:simplePos x="0" y="0"/>
            <wp:positionH relativeFrom="column">
              <wp:posOffset>9481185</wp:posOffset>
            </wp:positionH>
            <wp:positionV relativeFrom="paragraph">
              <wp:posOffset>0</wp:posOffset>
            </wp:positionV>
            <wp:extent cx="662305" cy="771525"/>
            <wp:effectExtent l="0" t="0" r="4445" b="0"/>
            <wp:wrapTight wrapText="bothSides">
              <wp:wrapPolygon edited="0">
                <wp:start x="0" y="0"/>
                <wp:lineTo x="0" y="533"/>
                <wp:lineTo x="2485" y="8533"/>
                <wp:lineTo x="1243" y="12267"/>
                <wp:lineTo x="1243" y="16000"/>
                <wp:lineTo x="6213" y="19733"/>
                <wp:lineTo x="6834" y="20800"/>
                <wp:lineTo x="14290" y="20800"/>
                <wp:lineTo x="14911" y="19733"/>
                <wp:lineTo x="19881" y="17067"/>
                <wp:lineTo x="19881" y="11733"/>
                <wp:lineTo x="18639" y="8533"/>
                <wp:lineTo x="21124" y="533"/>
                <wp:lineTo x="21124" y="0"/>
                <wp:lineTo x="0" y="0"/>
              </wp:wrapPolygon>
            </wp:wrapTight>
            <wp:docPr id="4" name="Picture 4"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eron Owl">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3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5D0B">
        <w:rPr>
          <w:b/>
          <w:bCs/>
          <w:sz w:val="40"/>
          <w:szCs w:val="40"/>
        </w:rPr>
        <w:t>Discovery RE Knowledge Organiser</w:t>
      </w:r>
    </w:p>
    <w:bookmarkEnd w:id="0"/>
    <w:p w14:paraId="3426C6EE" w14:textId="77777777" w:rsidR="009C1827" w:rsidRDefault="009C1827" w:rsidP="009C1827">
      <w:pPr>
        <w:pStyle w:val="Header"/>
        <w:jc w:val="center"/>
      </w:pPr>
      <w:r>
        <w:t>This knowledge organiser is a guide, offering key information to point the teacher in the right direction as to the beliefs underpinning the particular enquiry.</w:t>
      </w:r>
    </w:p>
    <w:p w14:paraId="39B3DC50" w14:textId="1B9AAB67" w:rsidR="00CA7DB3" w:rsidRPr="009C1827" w:rsidRDefault="009C1827" w:rsidP="009C1827">
      <w:pPr>
        <w:pStyle w:val="Header"/>
        <w:jc w:val="center"/>
      </w:pPr>
      <w:r>
        <w:t>The summaries must not be taken as the beliefs of ALL members of the particular religion.</w:t>
      </w:r>
      <w:bookmarkEnd w:id="1"/>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7796"/>
        <w:gridCol w:w="4541"/>
      </w:tblGrid>
      <w:tr w:rsidR="00581395" w14:paraId="4CCD702E" w14:textId="77777777" w:rsidTr="009C1827">
        <w:tc>
          <w:tcPr>
            <w:tcW w:w="3256" w:type="dxa"/>
          </w:tcPr>
          <w:p w14:paraId="04C1C532" w14:textId="35289D73" w:rsidR="00726837" w:rsidRDefault="00581395" w:rsidP="003A0210">
            <w:pPr>
              <w:rPr>
                <w:b/>
              </w:rPr>
            </w:pPr>
            <w:r>
              <w:rPr>
                <w:b/>
              </w:rPr>
              <w:t>Religion /Worldview:</w:t>
            </w:r>
            <w:r w:rsidR="00E41688">
              <w:rPr>
                <w:b/>
              </w:rPr>
              <w:t xml:space="preserve"> </w:t>
            </w:r>
            <w:r w:rsidR="008C671F" w:rsidRPr="000232B6">
              <w:rPr>
                <w:b/>
                <w:bCs/>
              </w:rPr>
              <w:t xml:space="preserve"> Hinduism</w:t>
            </w:r>
          </w:p>
        </w:tc>
        <w:tc>
          <w:tcPr>
            <w:tcW w:w="7796" w:type="dxa"/>
          </w:tcPr>
          <w:p w14:paraId="18B6B8AD" w14:textId="01C6450E" w:rsidR="00581395" w:rsidRDefault="00581395" w:rsidP="003A0210">
            <w:pPr>
              <w:rPr>
                <w:b/>
              </w:rPr>
            </w:pPr>
            <w:r>
              <w:rPr>
                <w:b/>
              </w:rPr>
              <w:t>Enquiry Question:</w:t>
            </w:r>
            <w:r w:rsidR="00E41688" w:rsidRPr="003E4A1F">
              <w:rPr>
                <w:b/>
                <w:bCs/>
                <w:sz w:val="24"/>
                <w:szCs w:val="24"/>
              </w:rPr>
              <w:t xml:space="preserve"> </w:t>
            </w:r>
            <w:r w:rsidR="008C671F" w:rsidRPr="000232B6">
              <w:rPr>
                <w:b/>
                <w:bCs/>
              </w:rPr>
              <w:t xml:space="preserve"> How can Brahman be everywhere and in everything?</w:t>
            </w:r>
          </w:p>
        </w:tc>
        <w:tc>
          <w:tcPr>
            <w:tcW w:w="4541" w:type="dxa"/>
          </w:tcPr>
          <w:p w14:paraId="34D79074" w14:textId="1FFDD927" w:rsidR="00581395" w:rsidRDefault="009C1827" w:rsidP="003A0210">
            <w:pPr>
              <w:rPr>
                <w:b/>
              </w:rPr>
            </w:pPr>
            <w:r w:rsidRPr="00BD2A86">
              <w:rPr>
                <w:b/>
              </w:rPr>
              <w:t>Age:</w:t>
            </w:r>
            <w:r>
              <w:rPr>
                <w:b/>
              </w:rPr>
              <w:t xml:space="preserve">   </w:t>
            </w:r>
            <w:r w:rsidR="00BD2A86">
              <w:rPr>
                <w:b/>
              </w:rPr>
              <w:t>9/10</w:t>
            </w:r>
            <w:r>
              <w:rPr>
                <w:b/>
              </w:rPr>
              <w:t xml:space="preserve">          </w:t>
            </w:r>
            <w:r w:rsidR="00581395">
              <w:rPr>
                <w:b/>
              </w:rPr>
              <w:t>Year Group</w:t>
            </w:r>
            <w:r w:rsidR="008C671F" w:rsidRPr="000232B6">
              <w:rPr>
                <w:b/>
                <w:bCs/>
              </w:rPr>
              <w:t xml:space="preserve"> 5 Spring 1 </w:t>
            </w:r>
          </w:p>
        </w:tc>
      </w:tr>
      <w:tr w:rsidR="008C5A57" w14:paraId="0F849897" w14:textId="77777777" w:rsidTr="00464DC2">
        <w:tc>
          <w:tcPr>
            <w:tcW w:w="15593" w:type="dxa"/>
            <w:gridSpan w:val="3"/>
          </w:tcPr>
          <w:p w14:paraId="2DA78ACD" w14:textId="3F97B1B6" w:rsidR="006F6D8E" w:rsidRPr="00C56D5E" w:rsidRDefault="008C5A57" w:rsidP="003A0210">
            <w:r w:rsidRPr="008C5A57">
              <w:t xml:space="preserve">In this </w:t>
            </w:r>
            <w:r w:rsidR="002B5D0B">
              <w:t>enquiry</w:t>
            </w:r>
            <w:r w:rsidRPr="008C5A57">
              <w:t xml:space="preserve">, the children </w:t>
            </w:r>
            <w:r>
              <w:t xml:space="preserve">look at </w:t>
            </w:r>
            <w:r w:rsidR="00C56D5E">
              <w:t xml:space="preserve">the Hindu belief that we all have a part of Brahman within us. They will consider how this belief </w:t>
            </w:r>
            <w:r w:rsidR="00D57A18">
              <w:t>could</w:t>
            </w:r>
            <w:r w:rsidR="00C56D5E">
              <w:t xml:space="preserve"> impact on their lives and the choices they make</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0F1B09EF" w14:textId="12E379A0" w:rsidR="006E6593" w:rsidRPr="006E6593" w:rsidRDefault="006E6593" w:rsidP="006E6593">
            <w:pPr>
              <w:rPr>
                <w:rStyle w:val="Strong"/>
                <w:rFonts w:cstheme="minorHAnsi"/>
                <w:b w:val="0"/>
                <w:bCs w:val="0"/>
                <w:color w:val="000000"/>
              </w:rPr>
            </w:pPr>
            <w:r w:rsidRPr="00022BA8">
              <w:rPr>
                <w:rFonts w:cstheme="minorHAnsi"/>
                <w:color w:val="000000"/>
              </w:rPr>
              <w:t>Hindus believe in a universal soul or God called Brahman</w:t>
            </w:r>
            <w:r>
              <w:rPr>
                <w:rFonts w:cstheme="minorHAnsi"/>
                <w:color w:val="000000"/>
              </w:rPr>
              <w:t xml:space="preserve"> and </w:t>
            </w:r>
            <w:r w:rsidRPr="006E6593">
              <w:rPr>
                <w:rStyle w:val="Strong"/>
                <w:rFonts w:cstheme="minorHAnsi"/>
                <w:b w:val="0"/>
                <w:bCs w:val="0"/>
              </w:rPr>
              <w:t>that there is a part of Brahman in everyone and this is called the Atman</w:t>
            </w:r>
          </w:p>
          <w:p w14:paraId="43FD09DE" w14:textId="77777777" w:rsidR="00B46CD0" w:rsidRDefault="00B46CD0" w:rsidP="00B46CD0">
            <w:pPr>
              <w:rPr>
                <w:u w:val="single"/>
              </w:rPr>
            </w:pPr>
            <w:r w:rsidRPr="00EC750F">
              <w:rPr>
                <w:u w:val="single"/>
              </w:rPr>
              <w:t>Atman</w:t>
            </w:r>
          </w:p>
          <w:p w14:paraId="5B5D3875" w14:textId="77777777" w:rsidR="00B46CD0" w:rsidRPr="00B46CD0" w:rsidRDefault="00B46CD0" w:rsidP="00B46CD0">
            <w:pPr>
              <w:pStyle w:val="ListParagraph"/>
              <w:numPr>
                <w:ilvl w:val="0"/>
                <w:numId w:val="14"/>
              </w:numPr>
              <w:ind w:left="176" w:hanging="176"/>
              <w:rPr>
                <w:rFonts w:eastAsia="Times New Roman" w:cstheme="minorHAnsi"/>
                <w:lang w:eastAsia="en-GB"/>
              </w:rPr>
            </w:pPr>
            <w:r w:rsidRPr="00B46CD0">
              <w:rPr>
                <w:rFonts w:eastAsia="Times New Roman" w:cstheme="minorHAnsi"/>
                <w:lang w:eastAsia="en-GB"/>
              </w:rPr>
              <w:t xml:space="preserve">The atman is translated into English as the eternal self, spirit, essence, soul, or breath. It is the true self which moves on after death or becomes part of </w:t>
            </w:r>
            <w:hyperlink r:id="rId12" w:history="1">
              <w:r w:rsidRPr="00B46CD0">
                <w:rPr>
                  <w:rFonts w:eastAsia="Times New Roman" w:cstheme="minorHAnsi"/>
                  <w:lang w:eastAsia="en-GB"/>
                </w:rPr>
                <w:t>Brahman</w:t>
              </w:r>
            </w:hyperlink>
            <w:r w:rsidRPr="00B46CD0">
              <w:rPr>
                <w:rFonts w:eastAsia="Times New Roman" w:cstheme="minorHAnsi"/>
                <w:lang w:eastAsia="en-GB"/>
              </w:rPr>
              <w:t xml:space="preserve"> (the force underlying all things). </w:t>
            </w:r>
          </w:p>
          <w:p w14:paraId="3921A10D" w14:textId="1D081D6A" w:rsidR="00B46CD0" w:rsidRPr="00B46CD0" w:rsidRDefault="00B46CD0" w:rsidP="00B46CD0">
            <w:pPr>
              <w:pStyle w:val="ListParagraph"/>
              <w:numPr>
                <w:ilvl w:val="0"/>
                <w:numId w:val="14"/>
              </w:numPr>
              <w:ind w:left="176" w:hanging="176"/>
              <w:rPr>
                <w:rFonts w:cstheme="minorHAnsi"/>
              </w:rPr>
            </w:pPr>
            <w:r w:rsidRPr="00B46CD0">
              <w:rPr>
                <w:rFonts w:eastAsia="Times New Roman" w:cstheme="minorHAnsi"/>
                <w:lang w:eastAsia="en-GB"/>
              </w:rPr>
              <w:t>The final stage of moksha (liberation) is the understanding that your atman is, in fact, Brahman.</w:t>
            </w:r>
          </w:p>
          <w:p w14:paraId="6AD11D24" w14:textId="77777777" w:rsidR="00B46CD0" w:rsidRDefault="00B46CD0" w:rsidP="00B46CD0">
            <w:pPr>
              <w:rPr>
                <w:u w:val="single"/>
              </w:rPr>
            </w:pPr>
            <w:r w:rsidRPr="00022BA8">
              <w:rPr>
                <w:u w:val="single"/>
              </w:rPr>
              <w:t>Trimurti</w:t>
            </w:r>
          </w:p>
          <w:p w14:paraId="7362B052" w14:textId="536D2678" w:rsidR="006E6593" w:rsidRDefault="00B46CD0" w:rsidP="00B46CD0">
            <w:r w:rsidRPr="00022BA8">
              <w:rPr>
                <w:rFonts w:eastAsia="Times New Roman" w:cstheme="minorHAnsi"/>
                <w:color w:val="333333"/>
                <w:lang w:eastAsia="en-GB"/>
              </w:rPr>
              <w:t xml:space="preserve">Trimurti, a term meaning "having three forms," refers to the three main </w:t>
            </w:r>
            <w:r w:rsidRPr="009779F4">
              <w:rPr>
                <w:rFonts w:eastAsia="Times New Roman" w:cstheme="minorHAnsi"/>
                <w:color w:val="333333"/>
                <w:lang w:eastAsia="en-GB"/>
              </w:rPr>
              <w:t>aspects of Brahman</w:t>
            </w:r>
            <w:r>
              <w:rPr>
                <w:rFonts w:eastAsia="Times New Roman" w:cstheme="minorHAnsi"/>
                <w:color w:val="333333"/>
                <w:lang w:eastAsia="en-GB"/>
              </w:rPr>
              <w:t>.</w:t>
            </w:r>
          </w:p>
          <w:p w14:paraId="1FC829DC" w14:textId="25FB6918" w:rsidR="006F6D8E" w:rsidRDefault="006F6D8E" w:rsidP="00D4586B"/>
        </w:tc>
        <w:tc>
          <w:tcPr>
            <w:tcW w:w="4350" w:type="dxa"/>
          </w:tcPr>
          <w:p w14:paraId="190B596B" w14:textId="77777777" w:rsidR="002948B7" w:rsidRDefault="00C56D5E" w:rsidP="003A0210">
            <w:pPr>
              <w:pStyle w:val="ListParagraph"/>
              <w:numPr>
                <w:ilvl w:val="0"/>
                <w:numId w:val="10"/>
              </w:numPr>
              <w:ind w:left="316" w:hanging="284"/>
            </w:pPr>
            <w:r>
              <w:t>The Caste system</w:t>
            </w:r>
          </w:p>
          <w:p w14:paraId="6445CF68" w14:textId="66DF8E07" w:rsidR="00C56D5E" w:rsidRDefault="00C56D5E" w:rsidP="003A0210">
            <w:pPr>
              <w:pStyle w:val="ListParagraph"/>
              <w:numPr>
                <w:ilvl w:val="0"/>
                <w:numId w:val="10"/>
              </w:numPr>
              <w:ind w:left="316" w:hanging="284"/>
            </w:pPr>
            <w:r>
              <w:t>Karma – actions</w:t>
            </w:r>
          </w:p>
          <w:p w14:paraId="16833776" w14:textId="77777777" w:rsidR="00C56D5E" w:rsidRDefault="00C56D5E" w:rsidP="003A0210">
            <w:pPr>
              <w:pStyle w:val="ListParagraph"/>
              <w:numPr>
                <w:ilvl w:val="0"/>
                <w:numId w:val="10"/>
              </w:numPr>
              <w:ind w:left="316" w:hanging="284"/>
            </w:pPr>
            <w:r>
              <w:t>Dharma – duties that need to be performed</w:t>
            </w:r>
          </w:p>
          <w:p w14:paraId="4286091F" w14:textId="77777777" w:rsidR="00C56D5E" w:rsidRDefault="00C56D5E" w:rsidP="003A0210">
            <w:pPr>
              <w:pStyle w:val="ListParagraph"/>
              <w:numPr>
                <w:ilvl w:val="0"/>
                <w:numId w:val="10"/>
              </w:numPr>
              <w:ind w:left="316" w:hanging="284"/>
            </w:pPr>
            <w:r>
              <w:t>Personal choice of deities to worship</w:t>
            </w:r>
          </w:p>
          <w:p w14:paraId="5CFAA47A" w14:textId="1F63869D" w:rsidR="00C56D5E" w:rsidRDefault="00C56D5E" w:rsidP="003A0210">
            <w:pPr>
              <w:pStyle w:val="ListParagraph"/>
              <w:numPr>
                <w:ilvl w:val="0"/>
                <w:numId w:val="10"/>
              </w:numPr>
              <w:ind w:left="316" w:hanging="284"/>
            </w:pPr>
            <w:r>
              <w:t>Pilgrimage to the Ganges (a way to help achieve Moksha)</w:t>
            </w:r>
          </w:p>
        </w:tc>
        <w:tc>
          <w:tcPr>
            <w:tcW w:w="3344" w:type="dxa"/>
          </w:tcPr>
          <w:p w14:paraId="4C796C9C" w14:textId="77777777" w:rsidR="000C2346" w:rsidRDefault="00795529" w:rsidP="000C2346">
            <w:pPr>
              <w:pStyle w:val="ListParagraph"/>
              <w:numPr>
                <w:ilvl w:val="0"/>
                <w:numId w:val="10"/>
              </w:numPr>
              <w:ind w:left="182" w:hanging="142"/>
            </w:pPr>
            <w:r>
              <w:t>What do I think about a soul?</w:t>
            </w:r>
          </w:p>
          <w:p w14:paraId="1A2CA8B4" w14:textId="77777777" w:rsidR="00795529" w:rsidRDefault="00795529" w:rsidP="000C2346">
            <w:pPr>
              <w:pStyle w:val="ListParagraph"/>
              <w:numPr>
                <w:ilvl w:val="0"/>
                <w:numId w:val="10"/>
              </w:numPr>
              <w:ind w:left="182" w:hanging="142"/>
            </w:pPr>
            <w:r>
              <w:t>How am I unique?</w:t>
            </w:r>
          </w:p>
          <w:p w14:paraId="73C426A5" w14:textId="577D325C" w:rsidR="00795529" w:rsidRDefault="00795529" w:rsidP="000C2346">
            <w:pPr>
              <w:pStyle w:val="ListParagraph"/>
              <w:numPr>
                <w:ilvl w:val="0"/>
                <w:numId w:val="10"/>
              </w:numPr>
              <w:ind w:left="182" w:hanging="142"/>
            </w:pPr>
            <w:r>
              <w:t>Why is it a good to be me?</w:t>
            </w:r>
          </w:p>
          <w:p w14:paraId="1684C812" w14:textId="58CFBDD7" w:rsidR="00795529" w:rsidRDefault="00795529" w:rsidP="000C2346">
            <w:pPr>
              <w:pStyle w:val="ListParagraph"/>
              <w:numPr>
                <w:ilvl w:val="0"/>
                <w:numId w:val="10"/>
              </w:numPr>
              <w:ind w:left="182" w:hanging="142"/>
            </w:pPr>
            <w:r>
              <w:t>How can I use my strengths to help others?</w:t>
            </w:r>
          </w:p>
        </w:tc>
      </w:tr>
      <w:tr w:rsidR="000C2346" w14:paraId="6A76872A" w14:textId="77777777" w:rsidTr="000C2346">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730"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0C2346">
        <w:tc>
          <w:tcPr>
            <w:tcW w:w="4111" w:type="dxa"/>
          </w:tcPr>
          <w:p w14:paraId="62BF045F" w14:textId="4010F2FB" w:rsidR="006F6D8E" w:rsidRDefault="00B46CD0" w:rsidP="000E1C08">
            <w:pPr>
              <w:ind w:left="34"/>
            </w:pPr>
            <w:r w:rsidRPr="000E1C08">
              <w:rPr>
                <w:b/>
                <w:bCs/>
              </w:rPr>
              <w:t>Atman</w:t>
            </w:r>
            <w:r w:rsidR="000E1C08">
              <w:t xml:space="preserve">: </w:t>
            </w:r>
            <w:r>
              <w:t>eternal self</w:t>
            </w:r>
          </w:p>
          <w:p w14:paraId="2B2A02F8" w14:textId="067E0806" w:rsidR="00B46CD0" w:rsidRDefault="00B46CD0" w:rsidP="000E1C08">
            <w:pPr>
              <w:ind w:left="34"/>
            </w:pPr>
            <w:r w:rsidRPr="000E1C08">
              <w:rPr>
                <w:b/>
                <w:bCs/>
              </w:rPr>
              <w:t>Trimurti</w:t>
            </w:r>
            <w:r w:rsidR="000E1C08">
              <w:t>:</w:t>
            </w:r>
            <w:r>
              <w:t xml:space="preserve"> three deities working together to reflect the laws of nature - namely</w:t>
            </w:r>
          </w:p>
          <w:p w14:paraId="607A2CBD" w14:textId="0BAE69ED" w:rsidR="00B46CD0" w:rsidRDefault="00B46CD0" w:rsidP="00B46CD0">
            <w:pPr>
              <w:pStyle w:val="ListParagraph"/>
              <w:numPr>
                <w:ilvl w:val="0"/>
                <w:numId w:val="13"/>
              </w:numPr>
            </w:pPr>
            <w:r>
              <w:t>Brahma</w:t>
            </w:r>
            <w:r w:rsidR="000E1C08">
              <w:t>:</w:t>
            </w:r>
            <w:r>
              <w:t xml:space="preserve"> creator</w:t>
            </w:r>
          </w:p>
          <w:p w14:paraId="72213BA6" w14:textId="7D93CEF1" w:rsidR="00B46CD0" w:rsidRDefault="00B46CD0" w:rsidP="00B46CD0">
            <w:pPr>
              <w:pStyle w:val="ListParagraph"/>
              <w:numPr>
                <w:ilvl w:val="0"/>
                <w:numId w:val="13"/>
              </w:numPr>
            </w:pPr>
            <w:r>
              <w:t>Vishnu</w:t>
            </w:r>
            <w:r w:rsidR="000E1C08">
              <w:t>:</w:t>
            </w:r>
            <w:r>
              <w:t xml:space="preserve"> preserver</w:t>
            </w:r>
          </w:p>
          <w:p w14:paraId="59926584" w14:textId="25211163" w:rsidR="00B46CD0" w:rsidRDefault="00B46CD0" w:rsidP="00B46CD0">
            <w:pPr>
              <w:pStyle w:val="ListParagraph"/>
              <w:numPr>
                <w:ilvl w:val="0"/>
                <w:numId w:val="13"/>
              </w:numPr>
            </w:pPr>
            <w:r>
              <w:t>Shiva</w:t>
            </w:r>
            <w:r w:rsidR="000E1C08">
              <w:t>:</w:t>
            </w:r>
            <w:r>
              <w:t xml:space="preserve"> destroyer</w:t>
            </w:r>
          </w:p>
          <w:p w14:paraId="602C3664" w14:textId="337F8820" w:rsidR="006F6D8E" w:rsidRDefault="006F6D8E" w:rsidP="003A0210"/>
        </w:tc>
        <w:tc>
          <w:tcPr>
            <w:tcW w:w="3730" w:type="dxa"/>
          </w:tcPr>
          <w:p w14:paraId="1B2F75E5" w14:textId="6CA0247C" w:rsidR="000C2346" w:rsidRDefault="00D4586B" w:rsidP="00D4586B">
            <w:pPr>
              <w:pStyle w:val="ListParagraph"/>
              <w:ind w:left="174" w:hanging="174"/>
            </w:pPr>
            <w:r>
              <w:lastRenderedPageBreak/>
              <w:t xml:space="preserve">The cycle of life and death has always been a key part of Hindu beliefs. Accepting your place in life and the part you should play was crucial to the proper working of society through the caste system. This is not </w:t>
            </w:r>
            <w:r>
              <w:lastRenderedPageBreak/>
              <w:t>so popular now particularly in the western world.</w:t>
            </w:r>
          </w:p>
        </w:tc>
        <w:tc>
          <w:tcPr>
            <w:tcW w:w="4350" w:type="dxa"/>
          </w:tcPr>
          <w:p w14:paraId="321FF9BF" w14:textId="7BC1E00B" w:rsidR="000C2346" w:rsidRDefault="00D4586B" w:rsidP="006F6D8E">
            <w:pPr>
              <w:pStyle w:val="ListParagraph"/>
              <w:numPr>
                <w:ilvl w:val="0"/>
                <w:numId w:val="10"/>
              </w:numPr>
              <w:ind w:left="139" w:hanging="141"/>
            </w:pPr>
            <w:r>
              <w:lastRenderedPageBreak/>
              <w:t>Beliefs about your own place in the cycle of life and death influence daily life</w:t>
            </w:r>
          </w:p>
          <w:p w14:paraId="07D8813E" w14:textId="77777777" w:rsidR="00D4586B" w:rsidRDefault="00D4586B" w:rsidP="006F6D8E">
            <w:pPr>
              <w:pStyle w:val="ListParagraph"/>
              <w:numPr>
                <w:ilvl w:val="0"/>
                <w:numId w:val="10"/>
              </w:numPr>
              <w:ind w:left="139" w:hanging="141"/>
            </w:pPr>
            <w:r>
              <w:t>What actions will bring the greater chance of a better life next time?</w:t>
            </w:r>
          </w:p>
          <w:p w14:paraId="24C97744" w14:textId="77777777" w:rsidR="00C56D5E" w:rsidRDefault="00C56D5E" w:rsidP="006F6D8E">
            <w:pPr>
              <w:pStyle w:val="ListParagraph"/>
              <w:numPr>
                <w:ilvl w:val="0"/>
                <w:numId w:val="10"/>
              </w:numPr>
              <w:ind w:left="139" w:hanging="141"/>
            </w:pPr>
            <w:r>
              <w:t>What duties should a Hindu perform?</w:t>
            </w:r>
          </w:p>
          <w:p w14:paraId="06CA8452" w14:textId="788519DF" w:rsidR="00C56D5E" w:rsidRDefault="00C56D5E" w:rsidP="006F6D8E">
            <w:pPr>
              <w:pStyle w:val="ListParagraph"/>
              <w:numPr>
                <w:ilvl w:val="0"/>
                <w:numId w:val="10"/>
              </w:numPr>
              <w:ind w:left="139" w:hanging="141"/>
            </w:pPr>
            <w:r>
              <w:t>Do they believe in the caste system?</w:t>
            </w:r>
          </w:p>
        </w:tc>
        <w:tc>
          <w:tcPr>
            <w:tcW w:w="3344" w:type="dxa"/>
          </w:tcPr>
          <w:p w14:paraId="73B767E1" w14:textId="5E24648E" w:rsidR="006E6593" w:rsidRDefault="006E6593" w:rsidP="006E6593">
            <w:r>
              <w:t>This enquiry builds on prior Year 3 enquiries</w:t>
            </w:r>
            <w:r w:rsidR="00D57A18">
              <w:t>.</w:t>
            </w:r>
          </w:p>
          <w:p w14:paraId="7128E98B" w14:textId="556AC646" w:rsidR="00C56D5E" w:rsidRDefault="00C56D5E" w:rsidP="006E6593">
            <w:r>
              <w:t>A deeper understanding of the connection between each person and Brahman should result from this enquiry</w:t>
            </w:r>
          </w:p>
          <w:p w14:paraId="2243051F" w14:textId="0BDADAF3" w:rsidR="000C2346" w:rsidRDefault="000C2346" w:rsidP="000C2346"/>
        </w:tc>
      </w:tr>
      <w:tr w:rsidR="00315F11" w14:paraId="6C0C96F7" w14:textId="77777777" w:rsidTr="00017263">
        <w:tc>
          <w:tcPr>
            <w:tcW w:w="15535" w:type="dxa"/>
            <w:gridSpan w:val="4"/>
          </w:tcPr>
          <w:p w14:paraId="5B03C9E7" w14:textId="77777777" w:rsidR="00D4586B" w:rsidRDefault="00315F11" w:rsidP="000C2346">
            <w:pPr>
              <w:rPr>
                <w:b/>
                <w:bCs/>
              </w:rPr>
            </w:pPr>
            <w:r w:rsidRPr="007773EC">
              <w:rPr>
                <w:b/>
                <w:bCs/>
              </w:rPr>
              <w:t xml:space="preserve">Home learning ideas/questions: </w:t>
            </w:r>
          </w:p>
          <w:p w14:paraId="7EA58A21" w14:textId="4AE59E12" w:rsidR="00315F11" w:rsidRPr="007773EC" w:rsidRDefault="00D4586B" w:rsidP="000C2346">
            <w:pPr>
              <w:rPr>
                <w:b/>
                <w:bCs/>
              </w:rPr>
            </w:pPr>
            <w:r w:rsidRPr="00D4586B">
              <w:t>What do we think is the meaning of life? How can we make the best decisions to look after the people around us?</w:t>
            </w:r>
            <w:r>
              <w:rPr>
                <w:b/>
                <w:bCs/>
              </w:rPr>
              <w:t xml:space="preserve"> </w:t>
            </w:r>
            <w:r w:rsidR="00D57A18" w:rsidRPr="00D57A18">
              <w:t>Can we list each other’s strengths?</w:t>
            </w:r>
          </w:p>
          <w:p w14:paraId="6DB8F7F0" w14:textId="36452BE5" w:rsidR="00315F11" w:rsidRPr="007773EC" w:rsidRDefault="00315F11" w:rsidP="00315F11"/>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98967" w14:textId="77777777" w:rsidR="00143C4E" w:rsidRDefault="00143C4E" w:rsidP="00B70E68">
      <w:pPr>
        <w:spacing w:after="0" w:line="240" w:lineRule="auto"/>
      </w:pPr>
      <w:r>
        <w:separator/>
      </w:r>
    </w:p>
  </w:endnote>
  <w:endnote w:type="continuationSeparator" w:id="0">
    <w:p w14:paraId="3EFC7CE8" w14:textId="77777777" w:rsidR="00143C4E" w:rsidRDefault="00143C4E"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6A05E" w14:textId="77777777" w:rsidR="00143C4E" w:rsidRDefault="00143C4E" w:rsidP="00B70E68">
      <w:pPr>
        <w:spacing w:after="0" w:line="240" w:lineRule="auto"/>
      </w:pPr>
      <w:r>
        <w:separator/>
      </w:r>
    </w:p>
  </w:footnote>
  <w:footnote w:type="continuationSeparator" w:id="0">
    <w:p w14:paraId="4B09750C" w14:textId="77777777" w:rsidR="00143C4E" w:rsidRDefault="00143C4E"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4B5159"/>
    <w:multiLevelType w:val="hybridMultilevel"/>
    <w:tmpl w:val="3484F3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E73602"/>
    <w:multiLevelType w:val="hybridMultilevel"/>
    <w:tmpl w:val="72C426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1"/>
  </w:num>
  <w:num w:numId="4">
    <w:abstractNumId w:val="8"/>
  </w:num>
  <w:num w:numId="5">
    <w:abstractNumId w:val="0"/>
  </w:num>
  <w:num w:numId="6">
    <w:abstractNumId w:val="3"/>
  </w:num>
  <w:num w:numId="7">
    <w:abstractNumId w:val="2"/>
  </w:num>
  <w:num w:numId="8">
    <w:abstractNumId w:val="12"/>
  </w:num>
  <w:num w:numId="9">
    <w:abstractNumId w:val="7"/>
  </w:num>
  <w:num w:numId="10">
    <w:abstractNumId w:val="1"/>
  </w:num>
  <w:num w:numId="11">
    <w:abstractNumId w:val="13"/>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1C08"/>
    <w:rsid w:val="000E7CC1"/>
    <w:rsid w:val="00111095"/>
    <w:rsid w:val="00113025"/>
    <w:rsid w:val="00143C4E"/>
    <w:rsid w:val="00161FED"/>
    <w:rsid w:val="001A0ED3"/>
    <w:rsid w:val="001A6754"/>
    <w:rsid w:val="001D484E"/>
    <w:rsid w:val="0020017C"/>
    <w:rsid w:val="002220AE"/>
    <w:rsid w:val="002254C0"/>
    <w:rsid w:val="00244F3B"/>
    <w:rsid w:val="002554B6"/>
    <w:rsid w:val="00282236"/>
    <w:rsid w:val="002948B7"/>
    <w:rsid w:val="002B5D0B"/>
    <w:rsid w:val="002E4D68"/>
    <w:rsid w:val="003005AD"/>
    <w:rsid w:val="00315F11"/>
    <w:rsid w:val="00317B11"/>
    <w:rsid w:val="003433A8"/>
    <w:rsid w:val="0037205D"/>
    <w:rsid w:val="00375F33"/>
    <w:rsid w:val="003A0210"/>
    <w:rsid w:val="003B476D"/>
    <w:rsid w:val="003B7D5F"/>
    <w:rsid w:val="003C6003"/>
    <w:rsid w:val="004A0AEA"/>
    <w:rsid w:val="004D3BE5"/>
    <w:rsid w:val="004D45DF"/>
    <w:rsid w:val="004E53D6"/>
    <w:rsid w:val="00525765"/>
    <w:rsid w:val="00561FC1"/>
    <w:rsid w:val="00581395"/>
    <w:rsid w:val="005B7017"/>
    <w:rsid w:val="005C5FD1"/>
    <w:rsid w:val="005E25A6"/>
    <w:rsid w:val="005F6351"/>
    <w:rsid w:val="006938DD"/>
    <w:rsid w:val="006D6203"/>
    <w:rsid w:val="006E6593"/>
    <w:rsid w:val="006F6D8E"/>
    <w:rsid w:val="00707D71"/>
    <w:rsid w:val="00726837"/>
    <w:rsid w:val="007773EC"/>
    <w:rsid w:val="0079269B"/>
    <w:rsid w:val="00795529"/>
    <w:rsid w:val="007960F8"/>
    <w:rsid w:val="007C3CA6"/>
    <w:rsid w:val="007C4637"/>
    <w:rsid w:val="007E50B0"/>
    <w:rsid w:val="00803D5E"/>
    <w:rsid w:val="00813322"/>
    <w:rsid w:val="008509D8"/>
    <w:rsid w:val="008A7EC4"/>
    <w:rsid w:val="008C5A57"/>
    <w:rsid w:val="008C671F"/>
    <w:rsid w:val="008F62B8"/>
    <w:rsid w:val="008F63A2"/>
    <w:rsid w:val="0098572D"/>
    <w:rsid w:val="009C1827"/>
    <w:rsid w:val="009D3E49"/>
    <w:rsid w:val="009D7821"/>
    <w:rsid w:val="00A137A3"/>
    <w:rsid w:val="00A21832"/>
    <w:rsid w:val="00A415B2"/>
    <w:rsid w:val="00A57EE8"/>
    <w:rsid w:val="00AA6554"/>
    <w:rsid w:val="00AD33A5"/>
    <w:rsid w:val="00B031BC"/>
    <w:rsid w:val="00B066D1"/>
    <w:rsid w:val="00B202D3"/>
    <w:rsid w:val="00B4001F"/>
    <w:rsid w:val="00B46CD0"/>
    <w:rsid w:val="00B70E68"/>
    <w:rsid w:val="00BB3C2E"/>
    <w:rsid w:val="00BD2A86"/>
    <w:rsid w:val="00BF5C10"/>
    <w:rsid w:val="00BF76E5"/>
    <w:rsid w:val="00C33AC9"/>
    <w:rsid w:val="00C56D5E"/>
    <w:rsid w:val="00CA076E"/>
    <w:rsid w:val="00CA7DB3"/>
    <w:rsid w:val="00CB5660"/>
    <w:rsid w:val="00D019FE"/>
    <w:rsid w:val="00D4586B"/>
    <w:rsid w:val="00D57A18"/>
    <w:rsid w:val="00D628C8"/>
    <w:rsid w:val="00D83C89"/>
    <w:rsid w:val="00E1229F"/>
    <w:rsid w:val="00E27299"/>
    <w:rsid w:val="00E41688"/>
    <w:rsid w:val="00E77A1B"/>
    <w:rsid w:val="00E97491"/>
    <w:rsid w:val="00EC06F6"/>
    <w:rsid w:val="00EF598C"/>
    <w:rsid w:val="00F56256"/>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character" w:styleId="Strong">
    <w:name w:val="Strong"/>
    <w:basedOn w:val="DefaultParagraphFont"/>
    <w:uiPriority w:val="22"/>
    <w:qFormat/>
    <w:rsid w:val="006E6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arnreligions.com/brahman-of-the-vedas-17700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scoveryschemeofwork.com/wp-content/uploads/2015/11/Owl-5-Auberon.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2A64-9E1D-4394-AD90-528EFE84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2020-05-26T08:31:00Z</dcterms:created>
  <dcterms:modified xsi:type="dcterms:W3CDTF">2020-05-26T08:31:00Z</dcterms:modified>
</cp:coreProperties>
</file>