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8D1C" w14:textId="77777777" w:rsidR="00EE5784" w:rsidRDefault="00EE5784" w:rsidP="009C1827">
      <w:pPr>
        <w:spacing w:after="120"/>
        <w:jc w:val="center"/>
        <w:rPr>
          <w:b/>
          <w:bCs/>
          <w:sz w:val="40"/>
          <w:szCs w:val="40"/>
        </w:rPr>
      </w:pPr>
    </w:p>
    <w:p w14:paraId="6405E0A0" w14:textId="0EC60870" w:rsidR="00EE5784" w:rsidRDefault="00EE5784" w:rsidP="009C1827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E3E7000" wp14:editId="1C5B9C80">
            <wp:extent cx="1812022" cy="1041224"/>
            <wp:effectExtent l="0" t="0" r="4445" b="635"/>
            <wp:docPr id="2" name="Picture 2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4076" w14:textId="3EAF3EB8" w:rsidR="009C1827" w:rsidRPr="00EE5784" w:rsidRDefault="00F71569" w:rsidP="009C1827">
      <w:pPr>
        <w:spacing w:after="120"/>
        <w:jc w:val="center"/>
        <w:rPr>
          <w:b/>
          <w:bCs/>
          <w:sz w:val="40"/>
          <w:szCs w:val="40"/>
        </w:rPr>
      </w:pPr>
      <w:r w:rsidRPr="00EE5784">
        <w:rPr>
          <w:noProof/>
        </w:rPr>
        <w:drawing>
          <wp:anchor distT="0" distB="0" distL="114300" distR="114300" simplePos="0" relativeHeight="251663360" behindDoc="1" locked="0" layoutInCell="1" allowOverlap="1" wp14:anchorId="001B7036" wp14:editId="43DAC304">
            <wp:simplePos x="0" y="0"/>
            <wp:positionH relativeFrom="column">
              <wp:posOffset>9505315</wp:posOffset>
            </wp:positionH>
            <wp:positionV relativeFrom="paragraph">
              <wp:posOffset>27940</wp:posOffset>
            </wp:positionV>
            <wp:extent cx="647700" cy="733425"/>
            <wp:effectExtent l="0" t="0" r="0" b="0"/>
            <wp:wrapTight wrapText="bothSides">
              <wp:wrapPolygon edited="0">
                <wp:start x="8259" y="1683"/>
                <wp:lineTo x="3812" y="3927"/>
                <wp:lineTo x="635" y="7294"/>
                <wp:lineTo x="635" y="14587"/>
                <wp:lineTo x="3812" y="19636"/>
                <wp:lineTo x="5718" y="20758"/>
                <wp:lineTo x="15247" y="20758"/>
                <wp:lineTo x="17153" y="19636"/>
                <wp:lineTo x="20329" y="14026"/>
                <wp:lineTo x="20329" y="8416"/>
                <wp:lineTo x="15882" y="3366"/>
                <wp:lineTo x="12071" y="1683"/>
                <wp:lineTo x="8259" y="1683"/>
              </wp:wrapPolygon>
            </wp:wrapTight>
            <wp:docPr id="3" name="Picture 3" descr="Egbert Owl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gbert Owl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784">
        <w:rPr>
          <w:noProof/>
        </w:rPr>
        <w:drawing>
          <wp:anchor distT="0" distB="0" distL="114300" distR="114300" simplePos="0" relativeHeight="251661312" behindDoc="1" locked="0" layoutInCell="1" allowOverlap="1" wp14:anchorId="6F4DB95E" wp14:editId="6221DF0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47700" cy="733425"/>
            <wp:effectExtent l="0" t="0" r="0" b="0"/>
            <wp:wrapTight wrapText="bothSides">
              <wp:wrapPolygon edited="0">
                <wp:start x="8259" y="1683"/>
                <wp:lineTo x="3812" y="3927"/>
                <wp:lineTo x="635" y="7294"/>
                <wp:lineTo x="635" y="14587"/>
                <wp:lineTo x="3812" y="19636"/>
                <wp:lineTo x="5718" y="20758"/>
                <wp:lineTo x="15247" y="20758"/>
                <wp:lineTo x="17153" y="19636"/>
                <wp:lineTo x="20329" y="14026"/>
                <wp:lineTo x="20329" y="8416"/>
                <wp:lineTo x="15882" y="3366"/>
                <wp:lineTo x="12071" y="1683"/>
                <wp:lineTo x="8259" y="1683"/>
              </wp:wrapPolygon>
            </wp:wrapTight>
            <wp:docPr id="1" name="Picture 1" descr="Egbert Owl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gbert Owl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827" w:rsidRPr="00EE5784">
        <w:rPr>
          <w:b/>
          <w:bCs/>
          <w:sz w:val="40"/>
          <w:szCs w:val="40"/>
        </w:rPr>
        <w:t>Discovery RE Knowledge Organiser</w:t>
      </w:r>
    </w:p>
    <w:p w14:paraId="3426C6EE" w14:textId="7B705F99" w:rsidR="009C1827" w:rsidRDefault="009C1827" w:rsidP="009C1827">
      <w:pPr>
        <w:pStyle w:val="Header"/>
        <w:jc w:val="center"/>
      </w:pPr>
      <w:bookmarkStart w:id="0" w:name="_Hlk37930464"/>
      <w:r>
        <w:t xml:space="preserve">This knowledge organiser is a guide, offering key information to point the teacher in the right direction as to the beliefs underpinning the </w:t>
      </w:r>
      <w:proofErr w:type="gramStart"/>
      <w:r>
        <w:t>particular enquiry</w:t>
      </w:r>
      <w:proofErr w:type="gramEnd"/>
      <w:r>
        <w:t>.</w:t>
      </w:r>
    </w:p>
    <w:p w14:paraId="39B3DC50" w14:textId="1B9AAB67" w:rsidR="00CA7DB3" w:rsidRPr="009C1827" w:rsidRDefault="009C1827" w:rsidP="009C1827">
      <w:pPr>
        <w:pStyle w:val="Header"/>
        <w:jc w:val="center"/>
      </w:pPr>
      <w:r>
        <w:t xml:space="preserve">The summaries must not be taken as the beliefs of ALL members of the </w:t>
      </w:r>
      <w:proofErr w:type="gramStart"/>
      <w:r>
        <w:t>particular religion</w:t>
      </w:r>
      <w:proofErr w:type="gramEnd"/>
      <w:r>
        <w:t>.</w:t>
      </w:r>
      <w:bookmarkEnd w:id="0"/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8363"/>
        <w:gridCol w:w="3974"/>
      </w:tblGrid>
      <w:tr w:rsidR="00581395" w14:paraId="4CCD702E" w14:textId="77777777" w:rsidTr="007E4C3A">
        <w:tc>
          <w:tcPr>
            <w:tcW w:w="3256" w:type="dxa"/>
          </w:tcPr>
          <w:p w14:paraId="04C1C532" w14:textId="152F0E29" w:rsidR="00726837" w:rsidRDefault="00581395" w:rsidP="003A0210">
            <w:pPr>
              <w:rPr>
                <w:b/>
              </w:rPr>
            </w:pPr>
            <w:r>
              <w:rPr>
                <w:b/>
              </w:rPr>
              <w:t>Religion /Worldview:</w:t>
            </w:r>
            <w:r w:rsidR="00E41688">
              <w:rPr>
                <w:b/>
              </w:rPr>
              <w:t xml:space="preserve"> </w:t>
            </w:r>
            <w:r w:rsidR="007E4C3A" w:rsidRPr="00E91B6E">
              <w:rPr>
                <w:b/>
              </w:rPr>
              <w:t xml:space="preserve"> Buddhism</w:t>
            </w:r>
          </w:p>
        </w:tc>
        <w:tc>
          <w:tcPr>
            <w:tcW w:w="8363" w:type="dxa"/>
          </w:tcPr>
          <w:p w14:paraId="18B6B8AD" w14:textId="7A2F5FC7" w:rsidR="00581395" w:rsidRDefault="00581395" w:rsidP="003A0210">
            <w:pPr>
              <w:rPr>
                <w:b/>
              </w:rPr>
            </w:pPr>
            <w:r>
              <w:rPr>
                <w:b/>
              </w:rPr>
              <w:t>Enquiry Question:</w:t>
            </w:r>
            <w:r w:rsidR="00E41688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7E4C3A" w:rsidRPr="00E91B6E">
              <w:rPr>
                <w:b/>
                <w:bCs/>
                <w:sz w:val="24"/>
                <w:szCs w:val="24"/>
              </w:rPr>
              <w:t xml:space="preserve"> Could the Buddha’s teachings make the world a better place?</w:t>
            </w:r>
          </w:p>
        </w:tc>
        <w:tc>
          <w:tcPr>
            <w:tcW w:w="3974" w:type="dxa"/>
          </w:tcPr>
          <w:p w14:paraId="34D79074" w14:textId="01D6A181" w:rsidR="00581395" w:rsidRDefault="009C1827" w:rsidP="003A0210">
            <w:pPr>
              <w:rPr>
                <w:b/>
              </w:rPr>
            </w:pPr>
            <w:r>
              <w:rPr>
                <w:b/>
              </w:rPr>
              <w:t xml:space="preserve">Age:  </w:t>
            </w:r>
            <w:r w:rsidR="00F71569">
              <w:rPr>
                <w:b/>
              </w:rPr>
              <w:t>8/9</w:t>
            </w:r>
            <w:r w:rsidR="001A7280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r w:rsidR="007E4C3A" w:rsidRPr="00E91B6E">
              <w:rPr>
                <w:b/>
              </w:rPr>
              <w:t xml:space="preserve"> 4 Spr</w:t>
            </w:r>
            <w:r w:rsidR="001A7280">
              <w:rPr>
                <w:b/>
              </w:rPr>
              <w:t>ing</w:t>
            </w:r>
            <w:r w:rsidR="007E4C3A" w:rsidRPr="00E91B6E">
              <w:rPr>
                <w:b/>
              </w:rPr>
              <w:t xml:space="preserve"> 1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27683A97" w:rsidR="006F6D8E" w:rsidRDefault="00F71569" w:rsidP="003A0210">
            <w:pPr>
              <w:rPr>
                <w:b/>
              </w:rPr>
            </w:pPr>
            <w:r>
              <w:t>This enquiry focusses on</w:t>
            </w:r>
            <w:r w:rsidR="007E4C3A" w:rsidRPr="007E4C3A">
              <w:t xml:space="preserve"> key teachings given by the Buddha</w:t>
            </w:r>
            <w:r>
              <w:t xml:space="preserve"> and the children</w:t>
            </w:r>
            <w:r w:rsidR="007E4C3A" w:rsidRPr="007E4C3A">
              <w:t xml:space="preserve"> </w:t>
            </w:r>
            <w:proofErr w:type="gramStart"/>
            <w:r w:rsidR="007E4C3A" w:rsidRPr="007E4C3A">
              <w:t>have the opportunity to</w:t>
            </w:r>
            <w:proofErr w:type="gramEnd"/>
            <w:r w:rsidR="007E4C3A" w:rsidRPr="007E4C3A">
              <w:t xml:space="preserve"> </w:t>
            </w:r>
            <w:r>
              <w:t xml:space="preserve">consider how they could </w:t>
            </w:r>
            <w:r w:rsidR="007E4C3A" w:rsidRPr="007E4C3A">
              <w:t xml:space="preserve">apply some of these to their own life 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730"/>
        <w:gridCol w:w="4350"/>
        <w:gridCol w:w="3344"/>
      </w:tblGrid>
      <w:tr w:rsidR="000C2346" w14:paraId="63D95500" w14:textId="77777777" w:rsidTr="000C2346">
        <w:tc>
          <w:tcPr>
            <w:tcW w:w="7841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350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0C2346" w14:paraId="7EFC15A7" w14:textId="77777777" w:rsidTr="000C2346">
        <w:tc>
          <w:tcPr>
            <w:tcW w:w="7841" w:type="dxa"/>
            <w:gridSpan w:val="2"/>
          </w:tcPr>
          <w:p w14:paraId="5EAC1EA5" w14:textId="77777777" w:rsidR="007E4C3A" w:rsidRDefault="007E4C3A" w:rsidP="007E4C3A">
            <w:r>
              <w:t>The focus of this unit is some of the Buddha’s teachings namely the Three Marks of Existence and the Noble Eightfold Path</w:t>
            </w:r>
          </w:p>
          <w:p w14:paraId="0C208972" w14:textId="77777777" w:rsidR="007E4C3A" w:rsidRDefault="007E4C3A" w:rsidP="007E4C3A">
            <w:r>
              <w:t>The Three Marks of Existence/universal truths (enquiry focus is on the first 2)</w:t>
            </w:r>
          </w:p>
          <w:p w14:paraId="5745844C" w14:textId="77777777" w:rsidR="007E4C3A" w:rsidRPr="003F6E55" w:rsidRDefault="007E4C3A" w:rsidP="007E4C3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454545"/>
              </w:rPr>
            </w:pPr>
            <w:r w:rsidRPr="003F6E55">
              <w:rPr>
                <w:rFonts w:cstheme="minorHAnsi"/>
                <w:shd w:val="clear" w:color="auto" w:fill="FFFFFF"/>
              </w:rPr>
              <w:t>Dukkha (suffering) is everywhere all the time</w:t>
            </w:r>
          </w:p>
          <w:p w14:paraId="20F1460E" w14:textId="77777777" w:rsidR="007E4C3A" w:rsidRPr="003F6E55" w:rsidRDefault="007E4C3A" w:rsidP="007E4C3A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color w:val="454545"/>
              </w:rPr>
            </w:pPr>
            <w:proofErr w:type="spellStart"/>
            <w:r w:rsidRPr="003F6E55">
              <w:rPr>
                <w:rFonts w:cstheme="minorHAnsi"/>
                <w:shd w:val="clear" w:color="auto" w:fill="FFFFFF"/>
              </w:rPr>
              <w:t>Anicca</w:t>
            </w:r>
            <w:proofErr w:type="spellEnd"/>
            <w:r w:rsidRPr="003F6E55">
              <w:rPr>
                <w:rFonts w:cstheme="minorHAnsi"/>
                <w:shd w:val="clear" w:color="auto" w:fill="FFFFFF"/>
              </w:rPr>
              <w:t xml:space="preserve"> – the belief that nothing lasts, everything changes</w:t>
            </w:r>
          </w:p>
          <w:p w14:paraId="631956E2" w14:textId="77777777" w:rsidR="007E4C3A" w:rsidRPr="003F6E55" w:rsidRDefault="007E4C3A" w:rsidP="007E4C3A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3F6E55">
              <w:rPr>
                <w:rFonts w:cstheme="minorHAnsi"/>
                <w:shd w:val="clear" w:color="auto" w:fill="FFFFFF"/>
              </w:rPr>
              <w:t xml:space="preserve">Anatta (the belief that there is no ‘self’). </w:t>
            </w:r>
          </w:p>
          <w:p w14:paraId="5E270719" w14:textId="77777777" w:rsidR="007E4C3A" w:rsidRPr="003F6E55" w:rsidRDefault="007E4C3A" w:rsidP="007E4C3A">
            <w:pPr>
              <w:pStyle w:val="p1"/>
              <w:rPr>
                <w:rStyle w:val="s1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  <w:u w:val="single"/>
              </w:rPr>
              <w:t>Noble Eightfold Path</w:t>
            </w:r>
          </w:p>
          <w:p w14:paraId="1A48329C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Viewpoint – You should look at life in the right way (i.e. being positive)</w:t>
            </w:r>
          </w:p>
          <w:p w14:paraId="5ECA4D0F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Thought - You should think about others, not just yourself</w:t>
            </w:r>
          </w:p>
          <w:p w14:paraId="11FB0FBE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Speech – You should talk to people properly, with respect</w:t>
            </w:r>
          </w:p>
          <w:p w14:paraId="6797B6F3" w14:textId="00561668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 xml:space="preserve">Right Action – You should act in a way that does not hurt people e.g. no stealing </w:t>
            </w:r>
          </w:p>
          <w:p w14:paraId="42527AB1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Living – Your job must help, not harm other people or animals</w:t>
            </w:r>
          </w:p>
          <w:p w14:paraId="7139C026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Effort - You should do the best that you can</w:t>
            </w:r>
          </w:p>
          <w:p w14:paraId="4F8D6891" w14:textId="77777777" w:rsidR="007E4C3A" w:rsidRPr="003F6E55" w:rsidRDefault="007E4C3A" w:rsidP="007E4C3A">
            <w:pPr>
              <w:pStyle w:val="NoSpacing"/>
              <w:numPr>
                <w:ilvl w:val="0"/>
                <w:numId w:val="15"/>
              </w:numPr>
              <w:ind w:left="314" w:hanging="284"/>
              <w:rPr>
                <w:rFonts w:cstheme="minorHAnsi"/>
                <w:lang w:eastAsia="en-GB"/>
              </w:rPr>
            </w:pPr>
            <w:r w:rsidRPr="003F6E55">
              <w:rPr>
                <w:rFonts w:cstheme="minorHAnsi"/>
                <w:lang w:eastAsia="en-GB"/>
              </w:rPr>
              <w:t>Right Awareness - You should be sensitive to the needs of others</w:t>
            </w:r>
          </w:p>
          <w:p w14:paraId="38FB874D" w14:textId="1944C4A9" w:rsidR="006F6D8E" w:rsidRDefault="007E4C3A" w:rsidP="007E4C3A">
            <w:pPr>
              <w:pStyle w:val="ListParagraph"/>
              <w:ind w:left="316"/>
            </w:pPr>
            <w:r w:rsidRPr="003F6E55">
              <w:rPr>
                <w:rFonts w:cstheme="minorHAnsi"/>
                <w:lang w:eastAsia="en-GB"/>
              </w:rPr>
              <w:t>Right Concentration - You should focus your mind on what needs to be done - especially solving problems - Concentrate by using meditation</w:t>
            </w:r>
          </w:p>
          <w:p w14:paraId="1FC829DC" w14:textId="25FB6918" w:rsidR="006F6D8E" w:rsidRDefault="006F6D8E" w:rsidP="000C2346">
            <w:pPr>
              <w:pStyle w:val="ListParagraph"/>
              <w:ind w:left="316"/>
            </w:pPr>
          </w:p>
        </w:tc>
        <w:tc>
          <w:tcPr>
            <w:tcW w:w="4350" w:type="dxa"/>
          </w:tcPr>
          <w:p w14:paraId="4CBE478B" w14:textId="77777777" w:rsidR="007E4C3A" w:rsidRDefault="007E4C3A" w:rsidP="007E4C3A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Four Noble Truths</w:t>
            </w:r>
          </w:p>
          <w:p w14:paraId="3ACB6B06" w14:textId="77777777" w:rsidR="007E4C3A" w:rsidRDefault="007E4C3A" w:rsidP="007E4C3A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Five Precepts</w:t>
            </w:r>
          </w:p>
          <w:p w14:paraId="5CFAA47A" w14:textId="28D5A29E" w:rsidR="002948B7" w:rsidRDefault="007E4C3A" w:rsidP="007E4C3A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Nirvana</w:t>
            </w:r>
          </w:p>
        </w:tc>
        <w:tc>
          <w:tcPr>
            <w:tcW w:w="3344" w:type="dxa"/>
          </w:tcPr>
          <w:p w14:paraId="10E9AC76" w14:textId="77777777" w:rsidR="007E4C3A" w:rsidRDefault="007E4C3A" w:rsidP="007E4C3A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What do I think would make the world a better place?</w:t>
            </w:r>
          </w:p>
          <w:p w14:paraId="6F89E29C" w14:textId="77777777" w:rsidR="007E4C3A" w:rsidRDefault="007E4C3A" w:rsidP="007E4C3A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could I use Right Speech?</w:t>
            </w:r>
          </w:p>
          <w:p w14:paraId="17C78046" w14:textId="11E03984" w:rsidR="007E4C3A" w:rsidRDefault="007E4C3A" w:rsidP="007E4C3A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What Right Actions co</w:t>
            </w:r>
            <w:r w:rsidR="00C7263B">
              <w:t>u</w:t>
            </w:r>
            <w:r>
              <w:t>ld I do?</w:t>
            </w:r>
          </w:p>
          <w:p w14:paraId="1684C812" w14:textId="5B90ABCF" w:rsidR="000C2346" w:rsidRDefault="007E4C3A" w:rsidP="007E4C3A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do I feel about changes in life?</w:t>
            </w:r>
          </w:p>
        </w:tc>
      </w:tr>
      <w:tr w:rsidR="000C2346" w14:paraId="6A76872A" w14:textId="77777777" w:rsidTr="000C2346">
        <w:tc>
          <w:tcPr>
            <w:tcW w:w="4111" w:type="dxa"/>
          </w:tcPr>
          <w:p w14:paraId="27D7B3EF" w14:textId="20D44814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Key Terms and definitions</w:t>
            </w:r>
          </w:p>
        </w:tc>
        <w:tc>
          <w:tcPr>
            <w:tcW w:w="3730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350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0C2346" w14:paraId="00284D1C" w14:textId="77777777" w:rsidTr="000C2346">
        <w:tc>
          <w:tcPr>
            <w:tcW w:w="4111" w:type="dxa"/>
          </w:tcPr>
          <w:p w14:paraId="6365AD24" w14:textId="4CE8210C" w:rsidR="007E4C3A" w:rsidRPr="003F6E55" w:rsidRDefault="007E4C3A" w:rsidP="00C7263B">
            <w:pPr>
              <w:pStyle w:val="NoSpacing"/>
              <w:rPr>
                <w:rFonts w:cstheme="minorHAnsi"/>
                <w:color w:val="454545"/>
              </w:rPr>
            </w:pPr>
            <w:r w:rsidRPr="00C7263B">
              <w:rPr>
                <w:rFonts w:cstheme="minorHAnsi"/>
                <w:b/>
                <w:bCs/>
                <w:shd w:val="clear" w:color="auto" w:fill="FFFFFF"/>
              </w:rPr>
              <w:t>Dukkha</w:t>
            </w:r>
            <w:r w:rsidR="00C7263B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3F6E55">
              <w:rPr>
                <w:rFonts w:cstheme="minorHAnsi"/>
                <w:shd w:val="clear" w:color="auto" w:fill="FFFFFF"/>
              </w:rPr>
              <w:t xml:space="preserve"> (suffering) is everywhere all the time</w:t>
            </w:r>
          </w:p>
          <w:p w14:paraId="4EB02807" w14:textId="5B57A880" w:rsidR="007E4C3A" w:rsidRPr="003F6E55" w:rsidRDefault="007E4C3A" w:rsidP="00C7263B">
            <w:pPr>
              <w:pStyle w:val="NoSpacing"/>
              <w:rPr>
                <w:rFonts w:cstheme="minorHAnsi"/>
                <w:color w:val="454545"/>
              </w:rPr>
            </w:pPr>
            <w:proofErr w:type="spellStart"/>
            <w:r w:rsidRPr="00C7263B">
              <w:rPr>
                <w:rFonts w:cstheme="minorHAnsi"/>
                <w:b/>
                <w:bCs/>
                <w:shd w:val="clear" w:color="auto" w:fill="FFFFFF"/>
              </w:rPr>
              <w:lastRenderedPageBreak/>
              <w:t>Anicca</w:t>
            </w:r>
            <w:proofErr w:type="spellEnd"/>
            <w:r w:rsidR="00C7263B">
              <w:rPr>
                <w:rFonts w:cstheme="minorHAnsi"/>
                <w:b/>
                <w:bCs/>
                <w:shd w:val="clear" w:color="auto" w:fill="FFFFFF"/>
              </w:rPr>
              <w:t xml:space="preserve">: </w:t>
            </w:r>
            <w:r w:rsidRPr="003F6E55">
              <w:rPr>
                <w:rFonts w:cstheme="minorHAnsi"/>
                <w:shd w:val="clear" w:color="auto" w:fill="FFFFFF"/>
              </w:rPr>
              <w:t>the belief that nothing lasts, everything changes</w:t>
            </w:r>
          </w:p>
          <w:p w14:paraId="6B90963E" w14:textId="14F1FB55" w:rsidR="006F6D8E" w:rsidRPr="007E4C3A" w:rsidRDefault="007E4C3A" w:rsidP="00C7263B">
            <w:pPr>
              <w:pStyle w:val="NoSpacing"/>
              <w:rPr>
                <w:rFonts w:cstheme="minorHAnsi"/>
              </w:rPr>
            </w:pPr>
            <w:r w:rsidRPr="00C7263B">
              <w:rPr>
                <w:rFonts w:cstheme="minorHAnsi"/>
                <w:b/>
                <w:bCs/>
                <w:shd w:val="clear" w:color="auto" w:fill="FFFFFF"/>
              </w:rPr>
              <w:t>Anatta</w:t>
            </w:r>
            <w:r w:rsidR="00C7263B">
              <w:rPr>
                <w:rFonts w:cstheme="minorHAnsi"/>
                <w:shd w:val="clear" w:color="auto" w:fill="FFFFFF"/>
              </w:rPr>
              <w:t>:</w:t>
            </w:r>
            <w:r w:rsidRPr="003F6E55">
              <w:rPr>
                <w:rFonts w:cstheme="minorHAnsi"/>
                <w:shd w:val="clear" w:color="auto" w:fill="FFFFFF"/>
              </w:rPr>
              <w:t xml:space="preserve"> the belief that there is no ‘self’</w:t>
            </w:r>
          </w:p>
          <w:p w14:paraId="602C3664" w14:textId="337F8820" w:rsidR="006F6D8E" w:rsidRDefault="006F6D8E" w:rsidP="003A0210"/>
        </w:tc>
        <w:tc>
          <w:tcPr>
            <w:tcW w:w="3730" w:type="dxa"/>
          </w:tcPr>
          <w:p w14:paraId="1B2F75E5" w14:textId="2298DBBA" w:rsidR="000C2346" w:rsidRDefault="007E4C3A" w:rsidP="00F71569">
            <w:r>
              <w:lastRenderedPageBreak/>
              <w:t xml:space="preserve">Wherever Buddhists live they will need to apply the teachings to the society </w:t>
            </w:r>
            <w:r>
              <w:lastRenderedPageBreak/>
              <w:t>they live in</w:t>
            </w:r>
            <w:r w:rsidR="00F71569">
              <w:t xml:space="preserve"> e.g. W</w:t>
            </w:r>
            <w:r>
              <w:t xml:space="preserve">estern society </w:t>
            </w:r>
            <w:r w:rsidR="00F71569">
              <w:t xml:space="preserve">can </w:t>
            </w:r>
            <w:r>
              <w:t>find</w:t>
            </w:r>
            <w:r w:rsidR="00F71569">
              <w:t xml:space="preserve"> </w:t>
            </w:r>
            <w:r>
              <w:t>talking about death difficult whereas it is a part of life for Buddhists</w:t>
            </w:r>
          </w:p>
        </w:tc>
        <w:tc>
          <w:tcPr>
            <w:tcW w:w="4350" w:type="dxa"/>
          </w:tcPr>
          <w:p w14:paraId="7EC6E945" w14:textId="3E9B87F5" w:rsidR="007E4C3A" w:rsidRDefault="007E4C3A" w:rsidP="007E4C3A">
            <w:r>
              <w:lastRenderedPageBreak/>
              <w:t>The teachings focus on two key points</w:t>
            </w:r>
          </w:p>
          <w:p w14:paraId="2FEFF1A1" w14:textId="28E60159" w:rsidR="007E4C3A" w:rsidRDefault="007E4C3A" w:rsidP="007E4C3A">
            <w:r>
              <w:lastRenderedPageBreak/>
              <w:t xml:space="preserve">1. </w:t>
            </w:r>
            <w:r w:rsidR="00C7263B">
              <w:t>They</w:t>
            </w:r>
            <w:r>
              <w:t xml:space="preserve"> </w:t>
            </w:r>
            <w:proofErr w:type="gramStart"/>
            <w:r>
              <w:t>have to</w:t>
            </w:r>
            <w:proofErr w:type="gramEnd"/>
            <w:r>
              <w:t xml:space="preserve"> understand and accept some difficult truths about life</w:t>
            </w:r>
          </w:p>
          <w:p w14:paraId="06CA8452" w14:textId="14B2CD64" w:rsidR="000C2346" w:rsidRDefault="007E4C3A" w:rsidP="007E4C3A">
            <w:r>
              <w:t xml:space="preserve">2. </w:t>
            </w:r>
            <w:r w:rsidR="00C7263B">
              <w:t>They</w:t>
            </w:r>
            <w:r>
              <w:t xml:space="preserve"> have a responsibility for our own thoughts, words, and deeds and for the impact they have</w:t>
            </w:r>
          </w:p>
        </w:tc>
        <w:tc>
          <w:tcPr>
            <w:tcW w:w="3344" w:type="dxa"/>
          </w:tcPr>
          <w:p w14:paraId="2243051F" w14:textId="457197FC" w:rsidR="000C2346" w:rsidRDefault="007E4C3A" w:rsidP="000C2346">
            <w:r w:rsidRPr="00E91B6E">
              <w:lastRenderedPageBreak/>
              <w:t xml:space="preserve">This enquiry </w:t>
            </w:r>
            <w:proofErr w:type="gramStart"/>
            <w:r w:rsidRPr="00E91B6E">
              <w:t>refers back</w:t>
            </w:r>
            <w:proofErr w:type="gramEnd"/>
            <w:r w:rsidRPr="00E91B6E">
              <w:t xml:space="preserve"> to the life of the Buddha in the first enquiry</w:t>
            </w:r>
            <w:r w:rsidR="00C7263B">
              <w:t xml:space="preserve"> </w:t>
            </w:r>
            <w:r w:rsidR="00C7263B">
              <w:lastRenderedPageBreak/>
              <w:t>(Yr4 Autumn 1)</w:t>
            </w:r>
            <w:r w:rsidR="00F71569">
              <w:t>.</w:t>
            </w:r>
            <w:r>
              <w:t xml:space="preserve"> </w:t>
            </w:r>
            <w:r w:rsidR="00F71569">
              <w:t>Recap</w:t>
            </w:r>
            <w:r>
              <w:t xml:space="preserve"> the story and the impact of the 4 sights on the prince.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42AED200" w:rsidR="00315F11" w:rsidRPr="007E4C3A" w:rsidRDefault="00315F11" w:rsidP="000C2346">
            <w:r w:rsidRPr="007773EC">
              <w:rPr>
                <w:b/>
                <w:bCs/>
              </w:rPr>
              <w:lastRenderedPageBreak/>
              <w:t xml:space="preserve">Home learning ideas/questions: </w:t>
            </w:r>
            <w:r w:rsidR="007E4C3A" w:rsidRPr="007E4C3A">
              <w:t>What could we put more effort into? Could we use kind speech a little more?</w:t>
            </w:r>
            <w:r w:rsidR="00F71569">
              <w:t xml:space="preserve"> What impact would this have in our homes and lives?</w:t>
            </w:r>
          </w:p>
          <w:p w14:paraId="6DB8F7F0" w14:textId="36452BE5" w:rsidR="00315F11" w:rsidRPr="007773EC" w:rsidRDefault="00315F11" w:rsidP="00315F11"/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D27F61C" w14:textId="7AE00E1E" w:rsidR="009C1827" w:rsidRDefault="009C1827" w:rsidP="009C1827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sectPr w:rsidR="009C1827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6919" w14:textId="77777777" w:rsidR="00EF2A66" w:rsidRDefault="00EF2A66" w:rsidP="00B70E68">
      <w:pPr>
        <w:spacing w:after="0" w:line="240" w:lineRule="auto"/>
      </w:pPr>
      <w:r>
        <w:separator/>
      </w:r>
    </w:p>
  </w:endnote>
  <w:endnote w:type="continuationSeparator" w:id="0">
    <w:p w14:paraId="4A22DEAC" w14:textId="77777777" w:rsidR="00EF2A66" w:rsidRDefault="00EF2A66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AF88" w14:textId="77777777" w:rsidR="00EF2A66" w:rsidRDefault="00EF2A66" w:rsidP="00B70E68">
      <w:pPr>
        <w:spacing w:after="0" w:line="240" w:lineRule="auto"/>
      </w:pPr>
      <w:r>
        <w:separator/>
      </w:r>
    </w:p>
  </w:footnote>
  <w:footnote w:type="continuationSeparator" w:id="0">
    <w:p w14:paraId="72D14F81" w14:textId="77777777" w:rsidR="00EF2A66" w:rsidRDefault="00EF2A66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F57"/>
    <w:multiLevelType w:val="hybridMultilevel"/>
    <w:tmpl w:val="1D50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C7293"/>
    <w:multiLevelType w:val="hybridMultilevel"/>
    <w:tmpl w:val="6F50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1716"/>
    <w:multiLevelType w:val="hybridMultilevel"/>
    <w:tmpl w:val="DC38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D509E"/>
    <w:multiLevelType w:val="hybridMultilevel"/>
    <w:tmpl w:val="E322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A6C9E"/>
    <w:rsid w:val="000B7225"/>
    <w:rsid w:val="000C2346"/>
    <w:rsid w:val="000E7CC1"/>
    <w:rsid w:val="00111095"/>
    <w:rsid w:val="00113025"/>
    <w:rsid w:val="00161FED"/>
    <w:rsid w:val="001A0ED3"/>
    <w:rsid w:val="001A6754"/>
    <w:rsid w:val="001A7280"/>
    <w:rsid w:val="001D484E"/>
    <w:rsid w:val="0020017C"/>
    <w:rsid w:val="002220AE"/>
    <w:rsid w:val="002254C0"/>
    <w:rsid w:val="00244F3B"/>
    <w:rsid w:val="002554B6"/>
    <w:rsid w:val="00282236"/>
    <w:rsid w:val="002948B7"/>
    <w:rsid w:val="002E4D68"/>
    <w:rsid w:val="003005AD"/>
    <w:rsid w:val="00315F11"/>
    <w:rsid w:val="00317B11"/>
    <w:rsid w:val="003433A8"/>
    <w:rsid w:val="0037205D"/>
    <w:rsid w:val="00375F33"/>
    <w:rsid w:val="003A0210"/>
    <w:rsid w:val="003B476D"/>
    <w:rsid w:val="003B7D5F"/>
    <w:rsid w:val="003C6003"/>
    <w:rsid w:val="004A0AEA"/>
    <w:rsid w:val="004D3BE5"/>
    <w:rsid w:val="004D45DF"/>
    <w:rsid w:val="004E53D6"/>
    <w:rsid w:val="00525765"/>
    <w:rsid w:val="00561FC1"/>
    <w:rsid w:val="00574454"/>
    <w:rsid w:val="00581395"/>
    <w:rsid w:val="005B7017"/>
    <w:rsid w:val="005C5FD1"/>
    <w:rsid w:val="005E25A6"/>
    <w:rsid w:val="005F6351"/>
    <w:rsid w:val="006938DD"/>
    <w:rsid w:val="006D6203"/>
    <w:rsid w:val="006F6D8E"/>
    <w:rsid w:val="00707D71"/>
    <w:rsid w:val="00726837"/>
    <w:rsid w:val="007773EC"/>
    <w:rsid w:val="0079269B"/>
    <w:rsid w:val="007960F8"/>
    <w:rsid w:val="007C4637"/>
    <w:rsid w:val="007E4C3A"/>
    <w:rsid w:val="007E50B0"/>
    <w:rsid w:val="00803D5E"/>
    <w:rsid w:val="00813322"/>
    <w:rsid w:val="008509D8"/>
    <w:rsid w:val="008A7EC4"/>
    <w:rsid w:val="008C5A57"/>
    <w:rsid w:val="008F62B8"/>
    <w:rsid w:val="008F63A2"/>
    <w:rsid w:val="0098572D"/>
    <w:rsid w:val="009C1827"/>
    <w:rsid w:val="009D3E49"/>
    <w:rsid w:val="009D7821"/>
    <w:rsid w:val="00A137A3"/>
    <w:rsid w:val="00A21832"/>
    <w:rsid w:val="00A415B2"/>
    <w:rsid w:val="00A57EE8"/>
    <w:rsid w:val="00AA6554"/>
    <w:rsid w:val="00AD33A5"/>
    <w:rsid w:val="00B031BC"/>
    <w:rsid w:val="00B066D1"/>
    <w:rsid w:val="00B202D3"/>
    <w:rsid w:val="00B4001F"/>
    <w:rsid w:val="00B70E68"/>
    <w:rsid w:val="00BB3C2E"/>
    <w:rsid w:val="00BF5C10"/>
    <w:rsid w:val="00BF76E5"/>
    <w:rsid w:val="00C33AC9"/>
    <w:rsid w:val="00C7263B"/>
    <w:rsid w:val="00CA076E"/>
    <w:rsid w:val="00CA7DB3"/>
    <w:rsid w:val="00CB5660"/>
    <w:rsid w:val="00D019FE"/>
    <w:rsid w:val="00D628C8"/>
    <w:rsid w:val="00D83C89"/>
    <w:rsid w:val="00E1229F"/>
    <w:rsid w:val="00E27299"/>
    <w:rsid w:val="00E41688"/>
    <w:rsid w:val="00E77A1B"/>
    <w:rsid w:val="00E97491"/>
    <w:rsid w:val="00EE5784"/>
    <w:rsid w:val="00EE6542"/>
    <w:rsid w:val="00EF2A66"/>
    <w:rsid w:val="00EF598C"/>
    <w:rsid w:val="00F14C1E"/>
    <w:rsid w:val="00F56256"/>
    <w:rsid w:val="00F71569"/>
    <w:rsid w:val="00F92D3B"/>
    <w:rsid w:val="00FB0465"/>
    <w:rsid w:val="00FB4E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p1">
    <w:name w:val="p1"/>
    <w:basedOn w:val="Normal"/>
    <w:rsid w:val="007E4C3A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E4C3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coveryschemeofwork.com/wp-content/uploads/2015/11/Owl-4-Egber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DF6C-F1C9-40BC-AC61-F23627E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Jan Lever</cp:lastModifiedBy>
  <cp:revision>2</cp:revision>
  <dcterms:created xsi:type="dcterms:W3CDTF">2020-05-26T07:46:00Z</dcterms:created>
  <dcterms:modified xsi:type="dcterms:W3CDTF">2020-05-26T07:46:00Z</dcterms:modified>
</cp:coreProperties>
</file>