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AEFF0" w14:textId="1E94C545" w:rsidR="006C0630" w:rsidRDefault="006C0630" w:rsidP="006C0630">
      <w:pPr>
        <w:spacing w:after="120"/>
        <w:rPr>
          <w:b/>
          <w:bCs/>
          <w:sz w:val="40"/>
          <w:szCs w:val="40"/>
        </w:rPr>
      </w:pPr>
      <w:bookmarkStart w:id="0" w:name="_Hlk37930464"/>
      <w:r w:rsidRPr="006C0630">
        <w:rPr>
          <w:noProof/>
        </w:rPr>
        <w:drawing>
          <wp:anchor distT="0" distB="0" distL="114300" distR="114300" simplePos="0" relativeHeight="251660288" behindDoc="1" locked="0" layoutInCell="1" allowOverlap="1" wp14:anchorId="158C22B0" wp14:editId="27CFEA56">
            <wp:simplePos x="0" y="0"/>
            <wp:positionH relativeFrom="margin">
              <wp:posOffset>8597265</wp:posOffset>
            </wp:positionH>
            <wp:positionV relativeFrom="paragraph">
              <wp:posOffset>142240</wp:posOffset>
            </wp:positionV>
            <wp:extent cx="953770" cy="1132205"/>
            <wp:effectExtent l="0" t="0" r="0" b="0"/>
            <wp:wrapTight wrapText="bothSides">
              <wp:wrapPolygon edited="0">
                <wp:start x="8916" y="2181"/>
                <wp:lineTo x="4602" y="3150"/>
                <wp:lineTo x="2013" y="4846"/>
                <wp:lineTo x="1438" y="15264"/>
                <wp:lineTo x="5177" y="18172"/>
                <wp:lineTo x="6328" y="18172"/>
                <wp:lineTo x="7478" y="19868"/>
                <wp:lineTo x="13230" y="19868"/>
                <wp:lineTo x="19846" y="15022"/>
                <wp:lineTo x="19270" y="4846"/>
                <wp:lineTo x="16394" y="3150"/>
                <wp:lineTo x="12080" y="2181"/>
                <wp:lineTo x="8916" y="2181"/>
              </wp:wrapPolygon>
            </wp:wrapTight>
            <wp:docPr id="2" name="Picture 2" descr="Image result for Discovery owl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owl yea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6A7E6D" wp14:editId="281C436F">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B72FE21" w14:textId="437C9979" w:rsidR="00B526D8" w:rsidRPr="006C0630" w:rsidRDefault="00B526D8" w:rsidP="00B526D8">
      <w:pPr>
        <w:spacing w:after="120"/>
        <w:jc w:val="center"/>
        <w:rPr>
          <w:b/>
          <w:bCs/>
          <w:sz w:val="40"/>
          <w:szCs w:val="40"/>
        </w:rPr>
      </w:pPr>
      <w:r w:rsidRPr="006C0630">
        <w:rPr>
          <w:b/>
          <w:bCs/>
          <w:sz w:val="40"/>
          <w:szCs w:val="40"/>
        </w:rPr>
        <w:t>Discovery RE Knowledge Organiser</w:t>
      </w:r>
      <w:r w:rsidR="006C0630">
        <w:rPr>
          <w:b/>
          <w:bCs/>
          <w:sz w:val="40"/>
          <w:szCs w:val="40"/>
        </w:rPr>
        <w:t xml:space="preserve">      Year 2, ages 6-7</w:t>
      </w:r>
    </w:p>
    <w:p w14:paraId="3426C6EE" w14:textId="77777777" w:rsidR="009C1827" w:rsidRDefault="009C1827" w:rsidP="009C1827">
      <w:pPr>
        <w:pStyle w:val="Header"/>
        <w:jc w:val="center"/>
      </w:pPr>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7796"/>
        <w:gridCol w:w="4541"/>
      </w:tblGrid>
      <w:tr w:rsidR="00581395" w14:paraId="4CCD702E" w14:textId="77777777" w:rsidTr="009C1827">
        <w:tc>
          <w:tcPr>
            <w:tcW w:w="3256" w:type="dxa"/>
          </w:tcPr>
          <w:p w14:paraId="04C1C532" w14:textId="1BD6C7E8" w:rsidR="00726837" w:rsidRPr="00C1768F" w:rsidRDefault="00581395" w:rsidP="003A0210">
            <w:pPr>
              <w:rPr>
                <w:b/>
                <w:bCs/>
              </w:rPr>
            </w:pPr>
            <w:r>
              <w:rPr>
                <w:b/>
              </w:rPr>
              <w:t>Religion /Worldview:</w:t>
            </w:r>
            <w:r w:rsidR="00E41688">
              <w:rPr>
                <w:b/>
              </w:rPr>
              <w:t xml:space="preserve"> </w:t>
            </w:r>
            <w:r w:rsidR="00C1768F" w:rsidRPr="00C1768F">
              <w:t xml:space="preserve"> </w:t>
            </w:r>
            <w:r w:rsidR="00C1768F" w:rsidRPr="00C1768F">
              <w:rPr>
                <w:b/>
                <w:bCs/>
              </w:rPr>
              <w:t xml:space="preserve">Islam </w:t>
            </w:r>
          </w:p>
        </w:tc>
        <w:tc>
          <w:tcPr>
            <w:tcW w:w="7796" w:type="dxa"/>
          </w:tcPr>
          <w:p w14:paraId="18B6B8AD" w14:textId="288E1A7E" w:rsidR="00581395" w:rsidRDefault="00581395" w:rsidP="003A0210">
            <w:pPr>
              <w:rPr>
                <w:b/>
              </w:rPr>
            </w:pPr>
            <w:r>
              <w:rPr>
                <w:b/>
              </w:rPr>
              <w:t>Enquiry Question:</w:t>
            </w:r>
            <w:r w:rsidR="00E41688" w:rsidRPr="003E4A1F">
              <w:rPr>
                <w:b/>
                <w:bCs/>
                <w:sz w:val="24"/>
                <w:szCs w:val="24"/>
              </w:rPr>
              <w:t xml:space="preserve"> </w:t>
            </w:r>
            <w:r w:rsidR="00C1768F" w:rsidRPr="00C1768F">
              <w:t xml:space="preserve"> </w:t>
            </w:r>
            <w:r w:rsidR="00C1768F" w:rsidRPr="00C1768F">
              <w:rPr>
                <w:b/>
                <w:bCs/>
              </w:rPr>
              <w:t>Does going to a Mosque give Muslims a sense of belonging?</w:t>
            </w:r>
          </w:p>
        </w:tc>
        <w:tc>
          <w:tcPr>
            <w:tcW w:w="4541" w:type="dxa"/>
          </w:tcPr>
          <w:p w14:paraId="34D79074" w14:textId="6D8FD272" w:rsidR="00581395" w:rsidRDefault="009C1827" w:rsidP="003A0210">
            <w:pPr>
              <w:rPr>
                <w:b/>
              </w:rPr>
            </w:pPr>
            <w:r w:rsidRPr="00B526D8">
              <w:rPr>
                <w:b/>
              </w:rPr>
              <w:t>Age:</w:t>
            </w:r>
            <w:r w:rsidR="00B526D8">
              <w:rPr>
                <w:b/>
              </w:rPr>
              <w:t xml:space="preserve"> 6/7</w:t>
            </w:r>
            <w:r>
              <w:rPr>
                <w:b/>
              </w:rPr>
              <w:t xml:space="preserve">             </w:t>
            </w:r>
            <w:r w:rsidR="00581395">
              <w:rPr>
                <w:b/>
              </w:rPr>
              <w:t>Year Group</w:t>
            </w:r>
            <w:r w:rsidR="00E41688">
              <w:rPr>
                <w:b/>
              </w:rPr>
              <w:t xml:space="preserve">: </w:t>
            </w:r>
            <w:r w:rsidR="00C1768F" w:rsidRPr="00C1768F">
              <w:rPr>
                <w:b/>
                <w:bCs/>
              </w:rPr>
              <w:t>2 Summer 1</w:t>
            </w:r>
          </w:p>
        </w:tc>
      </w:tr>
      <w:tr w:rsidR="008C5A57" w14:paraId="0F849897" w14:textId="77777777" w:rsidTr="00464DC2">
        <w:tc>
          <w:tcPr>
            <w:tcW w:w="15593" w:type="dxa"/>
            <w:gridSpan w:val="3"/>
          </w:tcPr>
          <w:p w14:paraId="2DA78ACD" w14:textId="3AB9D770" w:rsidR="006F6D8E" w:rsidRPr="00577C7A" w:rsidRDefault="008C5A57" w:rsidP="00C1768F">
            <w:r w:rsidRPr="008C5A57">
              <w:t xml:space="preserve">In this </w:t>
            </w:r>
            <w:r w:rsidR="006C0630">
              <w:t>enquiry</w:t>
            </w:r>
            <w:r w:rsidRPr="008C5A57">
              <w:t xml:space="preserve">, the children </w:t>
            </w:r>
            <w:r>
              <w:t xml:space="preserve">look at </w:t>
            </w:r>
            <w:r w:rsidR="007E39CA">
              <w:t>the Mosque and how it features in worship. They will consider the</w:t>
            </w:r>
            <w:r w:rsidR="006C0630">
              <w:t xml:space="preserve"> significance of the</w:t>
            </w:r>
            <w:r w:rsidR="007E39CA">
              <w:t xml:space="preserve"> design </w:t>
            </w:r>
            <w:r w:rsidR="00577C7A">
              <w:t>and</w:t>
            </w:r>
            <w:r w:rsidR="007E39CA">
              <w:t xml:space="preserve"> the important role i</w:t>
            </w:r>
            <w:r w:rsidR="00577C7A">
              <w:t>t</w:t>
            </w:r>
            <w:r w:rsidR="007E39CA">
              <w:t xml:space="preserve"> plays in the community </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6609948F" w14:textId="1C4ABDB9" w:rsidR="00C1768F" w:rsidRPr="00B526D8" w:rsidRDefault="00C1768F" w:rsidP="00C1768F">
            <w:pPr>
              <w:pStyle w:val="p1"/>
              <w:rPr>
                <w:rStyle w:val="s1"/>
                <w:rFonts w:asciiTheme="minorHAnsi" w:hAnsiTheme="minorHAnsi" w:cstheme="minorHAnsi"/>
                <w:color w:val="auto"/>
                <w:sz w:val="22"/>
                <w:szCs w:val="22"/>
              </w:rPr>
            </w:pPr>
            <w:r w:rsidRPr="00B526D8">
              <w:rPr>
                <w:rStyle w:val="s1"/>
                <w:rFonts w:asciiTheme="minorHAnsi" w:hAnsiTheme="minorHAnsi" w:cstheme="minorHAnsi"/>
                <w:color w:val="auto"/>
                <w:sz w:val="22"/>
                <w:szCs w:val="22"/>
              </w:rPr>
              <w:t>The Mosque is the Islamic place of worship and is the centre of the M</w:t>
            </w:r>
            <w:r w:rsidRPr="00B526D8">
              <w:rPr>
                <w:rStyle w:val="s1"/>
                <w:rFonts w:cstheme="minorHAnsi"/>
                <w:color w:val="auto"/>
                <w:sz w:val="22"/>
                <w:szCs w:val="22"/>
              </w:rPr>
              <w:t xml:space="preserve">uslim </w:t>
            </w:r>
            <w:r w:rsidRPr="00B526D8">
              <w:rPr>
                <w:rStyle w:val="s1"/>
                <w:rFonts w:asciiTheme="minorHAnsi" w:hAnsiTheme="minorHAnsi" w:cstheme="minorHAnsi"/>
                <w:color w:val="auto"/>
                <w:sz w:val="22"/>
                <w:szCs w:val="22"/>
              </w:rPr>
              <w:t xml:space="preserve">community. </w:t>
            </w:r>
          </w:p>
          <w:p w14:paraId="5848DB86" w14:textId="7FE32E76" w:rsidR="00C1768F" w:rsidRPr="00B526D8" w:rsidRDefault="00C1768F" w:rsidP="00C1768F">
            <w:pPr>
              <w:pStyle w:val="p1"/>
              <w:rPr>
                <w:rStyle w:val="s1"/>
                <w:rFonts w:asciiTheme="minorHAnsi" w:hAnsiTheme="minorHAnsi" w:cstheme="minorHAnsi"/>
                <w:color w:val="auto"/>
                <w:sz w:val="22"/>
                <w:szCs w:val="22"/>
              </w:rPr>
            </w:pPr>
            <w:r w:rsidRPr="00B526D8">
              <w:rPr>
                <w:rStyle w:val="s1"/>
                <w:rFonts w:asciiTheme="minorHAnsi" w:hAnsiTheme="minorHAnsi" w:cstheme="minorHAnsi"/>
                <w:color w:val="auto"/>
                <w:sz w:val="22"/>
                <w:szCs w:val="22"/>
              </w:rPr>
              <w:t xml:space="preserve">Going to the </w:t>
            </w:r>
            <w:r w:rsidR="00463D29" w:rsidRPr="00B526D8">
              <w:rPr>
                <w:rStyle w:val="s1"/>
                <w:rFonts w:asciiTheme="minorHAnsi" w:hAnsiTheme="minorHAnsi" w:cstheme="minorHAnsi"/>
                <w:color w:val="auto"/>
                <w:sz w:val="22"/>
                <w:szCs w:val="22"/>
              </w:rPr>
              <w:t>M</w:t>
            </w:r>
            <w:r w:rsidRPr="00B526D8">
              <w:rPr>
                <w:rStyle w:val="s1"/>
                <w:rFonts w:asciiTheme="minorHAnsi" w:hAnsiTheme="minorHAnsi" w:cstheme="minorHAnsi"/>
                <w:color w:val="auto"/>
                <w:sz w:val="22"/>
                <w:szCs w:val="22"/>
              </w:rPr>
              <w:t xml:space="preserve">osque helps give a sense of belonging as Muslims gather there to give thanks to Allah. </w:t>
            </w:r>
          </w:p>
          <w:p w14:paraId="075D490E" w14:textId="4F3C52FF" w:rsidR="00C1768F" w:rsidRPr="00B526D8" w:rsidRDefault="00C1768F" w:rsidP="00C1768F">
            <w:pPr>
              <w:pStyle w:val="p1"/>
              <w:rPr>
                <w:rStyle w:val="s1"/>
                <w:rFonts w:asciiTheme="minorHAnsi" w:hAnsiTheme="minorHAnsi" w:cstheme="minorHAnsi"/>
                <w:color w:val="auto"/>
                <w:sz w:val="22"/>
                <w:szCs w:val="22"/>
              </w:rPr>
            </w:pPr>
            <w:r w:rsidRPr="00B526D8">
              <w:rPr>
                <w:rStyle w:val="s1"/>
                <w:rFonts w:asciiTheme="minorHAnsi" w:hAnsiTheme="minorHAnsi" w:cstheme="minorHAnsi"/>
                <w:color w:val="auto"/>
                <w:sz w:val="22"/>
                <w:szCs w:val="22"/>
              </w:rPr>
              <w:t>They wash before prayer with others and join their fellow Muslims praying on the floor of the prayer room as all are equal in the eyes of Allah.</w:t>
            </w:r>
          </w:p>
          <w:p w14:paraId="4D089B0D" w14:textId="77777777" w:rsidR="007E39CA" w:rsidRPr="00B526D8" w:rsidRDefault="00C1768F" w:rsidP="007E39CA">
            <w:r w:rsidRPr="00B526D8">
              <w:t>Purpose built mosques are very recognisable from the outside with a</w:t>
            </w:r>
          </w:p>
          <w:p w14:paraId="63CFD85C" w14:textId="77777777" w:rsidR="007E39CA" w:rsidRPr="00B526D8" w:rsidRDefault="00C1768F" w:rsidP="007E39CA">
            <w:pPr>
              <w:pStyle w:val="ListParagraph"/>
              <w:numPr>
                <w:ilvl w:val="0"/>
                <w:numId w:val="15"/>
              </w:numPr>
            </w:pPr>
            <w:r w:rsidRPr="00B526D8">
              <w:t>large domed roof covering the main prayer hall</w:t>
            </w:r>
          </w:p>
          <w:p w14:paraId="79C76A26" w14:textId="32338AE1" w:rsidR="006F6D8E" w:rsidRPr="00B526D8" w:rsidRDefault="00C1768F" w:rsidP="007E39CA">
            <w:pPr>
              <w:pStyle w:val="ListParagraph"/>
              <w:numPr>
                <w:ilvl w:val="0"/>
                <w:numId w:val="15"/>
              </w:numPr>
            </w:pPr>
            <w:r w:rsidRPr="00B526D8">
              <w:t xml:space="preserve">tower called a minaret from which the Call to Prayer is made. </w:t>
            </w:r>
          </w:p>
          <w:p w14:paraId="76AE814E" w14:textId="77777777" w:rsidR="007E39CA" w:rsidRPr="00B526D8" w:rsidRDefault="007E39CA" w:rsidP="007E39CA">
            <w:r w:rsidRPr="00B526D8">
              <w:t xml:space="preserve">Inside the Mosques there is usually a </w:t>
            </w:r>
          </w:p>
          <w:p w14:paraId="41B848C2" w14:textId="77777777" w:rsidR="007E39CA" w:rsidRPr="00B526D8" w:rsidRDefault="007E39CA" w:rsidP="007E39CA">
            <w:pPr>
              <w:pStyle w:val="ListParagraph"/>
              <w:numPr>
                <w:ilvl w:val="0"/>
                <w:numId w:val="16"/>
              </w:numPr>
            </w:pPr>
            <w:proofErr w:type="spellStart"/>
            <w:r w:rsidRPr="00B526D8">
              <w:t>Minbar</w:t>
            </w:r>
            <w:proofErr w:type="spellEnd"/>
            <w:r w:rsidRPr="00B526D8">
              <w:t xml:space="preserve"> (platform at the top of some stairs) for the Imam (prayer leader) to stand on when he gives his sermon. </w:t>
            </w:r>
          </w:p>
          <w:p w14:paraId="1FC829DC" w14:textId="3DBC2BC2" w:rsidR="006F6D8E" w:rsidRDefault="007E39CA" w:rsidP="007E39CA">
            <w:pPr>
              <w:pStyle w:val="ListParagraph"/>
              <w:numPr>
                <w:ilvl w:val="0"/>
                <w:numId w:val="16"/>
              </w:numPr>
            </w:pPr>
            <w:r w:rsidRPr="00B526D8">
              <w:t xml:space="preserve">Mihrab, an indentation in the </w:t>
            </w:r>
            <w:proofErr w:type="spellStart"/>
            <w:r w:rsidRPr="00B526D8">
              <w:t>Qiblah</w:t>
            </w:r>
            <w:proofErr w:type="spellEnd"/>
            <w:r w:rsidRPr="00B526D8">
              <w:t xml:space="preserve"> wall. This wall signifies the direction of Makkah to which Muslims pray.</w:t>
            </w:r>
          </w:p>
        </w:tc>
        <w:tc>
          <w:tcPr>
            <w:tcW w:w="4350" w:type="dxa"/>
          </w:tcPr>
          <w:p w14:paraId="48A0023F" w14:textId="77777777" w:rsidR="002948B7" w:rsidRDefault="00C1768F" w:rsidP="003A0210">
            <w:pPr>
              <w:pStyle w:val="ListParagraph"/>
              <w:numPr>
                <w:ilvl w:val="0"/>
                <w:numId w:val="10"/>
              </w:numPr>
              <w:ind w:left="316" w:hanging="284"/>
            </w:pPr>
            <w:r>
              <w:t>Different types of Mosque</w:t>
            </w:r>
          </w:p>
          <w:p w14:paraId="4A7B3667" w14:textId="77777777" w:rsidR="00C1768F" w:rsidRDefault="00C1768F" w:rsidP="003A0210">
            <w:pPr>
              <w:pStyle w:val="ListParagraph"/>
              <w:numPr>
                <w:ilvl w:val="0"/>
                <w:numId w:val="10"/>
              </w:numPr>
              <w:ind w:left="316" w:hanging="284"/>
            </w:pPr>
            <w:r>
              <w:t>Public v Private worship</w:t>
            </w:r>
          </w:p>
          <w:p w14:paraId="02683CFF" w14:textId="77777777" w:rsidR="007E39CA" w:rsidRDefault="007E39CA" w:rsidP="003A0210">
            <w:pPr>
              <w:pStyle w:val="ListParagraph"/>
              <w:numPr>
                <w:ilvl w:val="0"/>
                <w:numId w:val="10"/>
              </w:numPr>
              <w:ind w:left="316" w:hanging="284"/>
            </w:pPr>
            <w:r>
              <w:t>Community uses of the Mosque – e.g. Madrasah school for children to learn Arabic</w:t>
            </w:r>
          </w:p>
          <w:p w14:paraId="5CFAA47A" w14:textId="7671976A" w:rsidR="007E39CA" w:rsidRDefault="007E39CA" w:rsidP="003A0210">
            <w:pPr>
              <w:pStyle w:val="ListParagraph"/>
              <w:numPr>
                <w:ilvl w:val="0"/>
                <w:numId w:val="10"/>
              </w:numPr>
              <w:ind w:left="316" w:hanging="284"/>
            </w:pPr>
            <w:r>
              <w:t xml:space="preserve">Muslim teachings on equality from the Qur’an and the example of Muhammad </w:t>
            </w:r>
          </w:p>
        </w:tc>
        <w:tc>
          <w:tcPr>
            <w:tcW w:w="3344" w:type="dxa"/>
          </w:tcPr>
          <w:p w14:paraId="1BCD5F79" w14:textId="7E63A5DD" w:rsidR="000C2346" w:rsidRDefault="00577C7A" w:rsidP="000C2346">
            <w:pPr>
              <w:pStyle w:val="ListParagraph"/>
              <w:numPr>
                <w:ilvl w:val="0"/>
                <w:numId w:val="10"/>
              </w:numPr>
              <w:ind w:left="182" w:hanging="142"/>
            </w:pPr>
            <w:r>
              <w:t>What places are special to me?</w:t>
            </w:r>
          </w:p>
          <w:p w14:paraId="1F7E5BDC" w14:textId="0A338396" w:rsidR="00577C7A" w:rsidRDefault="00577C7A" w:rsidP="000C2346">
            <w:pPr>
              <w:pStyle w:val="ListParagraph"/>
              <w:numPr>
                <w:ilvl w:val="0"/>
                <w:numId w:val="10"/>
              </w:numPr>
              <w:ind w:left="182" w:hanging="142"/>
            </w:pPr>
            <w:r>
              <w:t>How should people behave in holy buildings?</w:t>
            </w:r>
          </w:p>
          <w:p w14:paraId="7987D077" w14:textId="77777777" w:rsidR="00577C7A" w:rsidRDefault="00577C7A" w:rsidP="000C2346">
            <w:pPr>
              <w:pStyle w:val="ListParagraph"/>
              <w:numPr>
                <w:ilvl w:val="0"/>
                <w:numId w:val="10"/>
              </w:numPr>
              <w:ind w:left="182" w:hanging="142"/>
            </w:pPr>
            <w:r>
              <w:t>Why is it important to be respectful in holy buildings?</w:t>
            </w:r>
          </w:p>
          <w:p w14:paraId="7B13A812" w14:textId="77777777" w:rsidR="00577C7A" w:rsidRDefault="00577C7A" w:rsidP="000C2346">
            <w:pPr>
              <w:pStyle w:val="ListParagraph"/>
              <w:numPr>
                <w:ilvl w:val="0"/>
                <w:numId w:val="10"/>
              </w:numPr>
              <w:ind w:left="182" w:hanging="142"/>
            </w:pPr>
            <w:r>
              <w:t>Why is it important for people to be treated equally?</w:t>
            </w:r>
          </w:p>
          <w:p w14:paraId="1684C812" w14:textId="6E482B12" w:rsidR="00577C7A" w:rsidRDefault="00577C7A" w:rsidP="000C2346">
            <w:pPr>
              <w:pStyle w:val="ListParagraph"/>
              <w:numPr>
                <w:ilvl w:val="0"/>
                <w:numId w:val="10"/>
              </w:numPr>
              <w:ind w:left="182" w:hanging="142"/>
            </w:pPr>
            <w:r>
              <w:t>How could I show people that we are equal?</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62BF045F" w14:textId="472F0618" w:rsidR="006F6D8E" w:rsidRPr="00D34ED3" w:rsidRDefault="00C1768F" w:rsidP="00D34ED3">
            <w:pPr>
              <w:rPr>
                <w:sz w:val="24"/>
                <w:szCs w:val="24"/>
              </w:rPr>
            </w:pPr>
            <w:r w:rsidRPr="00D34ED3">
              <w:rPr>
                <w:b/>
                <w:bCs/>
                <w:sz w:val="24"/>
                <w:szCs w:val="24"/>
              </w:rPr>
              <w:t>Mosque</w:t>
            </w:r>
            <w:r w:rsidR="00D34ED3">
              <w:rPr>
                <w:sz w:val="24"/>
                <w:szCs w:val="24"/>
              </w:rPr>
              <w:t>:</w:t>
            </w:r>
            <w:r w:rsidR="007E39CA" w:rsidRPr="00D34ED3">
              <w:rPr>
                <w:sz w:val="24"/>
                <w:szCs w:val="24"/>
              </w:rPr>
              <w:t xml:space="preserve"> </w:t>
            </w:r>
            <w:r w:rsidR="006249EE">
              <w:rPr>
                <w:sz w:val="24"/>
                <w:szCs w:val="24"/>
              </w:rPr>
              <w:t>Islamic</w:t>
            </w:r>
            <w:r w:rsidR="00D34ED3">
              <w:rPr>
                <w:sz w:val="24"/>
                <w:szCs w:val="24"/>
              </w:rPr>
              <w:t xml:space="preserve"> </w:t>
            </w:r>
            <w:r w:rsidR="007E39CA" w:rsidRPr="00D34ED3">
              <w:rPr>
                <w:sz w:val="24"/>
                <w:szCs w:val="24"/>
              </w:rPr>
              <w:t>place of worship</w:t>
            </w:r>
          </w:p>
          <w:p w14:paraId="5BDEDFDB" w14:textId="72E59B2D" w:rsidR="00C1768F" w:rsidRPr="00D34ED3" w:rsidRDefault="00C1768F" w:rsidP="00D34ED3">
            <w:pPr>
              <w:rPr>
                <w:sz w:val="24"/>
                <w:szCs w:val="24"/>
              </w:rPr>
            </w:pPr>
            <w:r w:rsidRPr="00D34ED3">
              <w:rPr>
                <w:b/>
                <w:bCs/>
                <w:sz w:val="24"/>
                <w:szCs w:val="24"/>
              </w:rPr>
              <w:t>Ummah</w:t>
            </w:r>
            <w:r w:rsidR="00D34ED3">
              <w:rPr>
                <w:sz w:val="24"/>
                <w:szCs w:val="24"/>
              </w:rPr>
              <w:t xml:space="preserve">: </w:t>
            </w:r>
            <w:r w:rsidR="007E39CA" w:rsidRPr="00D34ED3">
              <w:rPr>
                <w:sz w:val="24"/>
                <w:szCs w:val="24"/>
              </w:rPr>
              <w:t>Muslim community</w:t>
            </w:r>
          </w:p>
          <w:p w14:paraId="7D1B16D6" w14:textId="789F12EA" w:rsidR="00C1768F" w:rsidRPr="00D34ED3" w:rsidRDefault="00C1768F" w:rsidP="00D34ED3">
            <w:pPr>
              <w:rPr>
                <w:sz w:val="24"/>
                <w:szCs w:val="24"/>
              </w:rPr>
            </w:pPr>
            <w:proofErr w:type="spellStart"/>
            <w:r w:rsidRPr="00D34ED3">
              <w:rPr>
                <w:b/>
                <w:bCs/>
                <w:sz w:val="24"/>
                <w:szCs w:val="24"/>
              </w:rPr>
              <w:t>Qiblah</w:t>
            </w:r>
            <w:proofErr w:type="spellEnd"/>
            <w:r w:rsidRPr="00D34ED3">
              <w:rPr>
                <w:b/>
                <w:bCs/>
                <w:sz w:val="24"/>
                <w:szCs w:val="24"/>
              </w:rPr>
              <w:t xml:space="preserve"> </w:t>
            </w:r>
            <w:proofErr w:type="gramStart"/>
            <w:r w:rsidRPr="00D34ED3">
              <w:rPr>
                <w:b/>
                <w:bCs/>
                <w:sz w:val="24"/>
                <w:szCs w:val="24"/>
              </w:rPr>
              <w:t>wall</w:t>
            </w:r>
            <w:r w:rsidR="00D34ED3">
              <w:rPr>
                <w:sz w:val="24"/>
                <w:szCs w:val="24"/>
              </w:rPr>
              <w:t>:</w:t>
            </w:r>
            <w:proofErr w:type="gramEnd"/>
            <w:r w:rsidR="00D34ED3">
              <w:rPr>
                <w:sz w:val="24"/>
                <w:szCs w:val="24"/>
              </w:rPr>
              <w:t xml:space="preserve"> </w:t>
            </w:r>
            <w:r w:rsidR="007E39CA" w:rsidRPr="00D34ED3">
              <w:rPr>
                <w:sz w:val="24"/>
                <w:szCs w:val="24"/>
              </w:rPr>
              <w:t>faces Makkah</w:t>
            </w:r>
          </w:p>
          <w:p w14:paraId="5A9DC5E6" w14:textId="5A2532D4" w:rsidR="00C1768F" w:rsidRPr="00D34ED3" w:rsidRDefault="00C1768F" w:rsidP="00D34ED3">
            <w:pPr>
              <w:rPr>
                <w:sz w:val="24"/>
                <w:szCs w:val="24"/>
              </w:rPr>
            </w:pPr>
            <w:proofErr w:type="spellStart"/>
            <w:r w:rsidRPr="00D34ED3">
              <w:rPr>
                <w:b/>
                <w:bCs/>
                <w:sz w:val="24"/>
                <w:szCs w:val="24"/>
              </w:rPr>
              <w:t>Minbar</w:t>
            </w:r>
            <w:proofErr w:type="spellEnd"/>
            <w:r w:rsidR="00D34ED3" w:rsidRPr="00D34ED3">
              <w:rPr>
                <w:b/>
                <w:bCs/>
                <w:sz w:val="24"/>
                <w:szCs w:val="24"/>
              </w:rPr>
              <w:t>:</w:t>
            </w:r>
            <w:r w:rsidR="00D34ED3">
              <w:rPr>
                <w:sz w:val="24"/>
                <w:szCs w:val="24"/>
              </w:rPr>
              <w:t xml:space="preserve"> </w:t>
            </w:r>
            <w:r w:rsidR="007E39CA" w:rsidRPr="00D34ED3">
              <w:rPr>
                <w:sz w:val="24"/>
                <w:szCs w:val="24"/>
              </w:rPr>
              <w:t>stairs</w:t>
            </w:r>
          </w:p>
          <w:p w14:paraId="01A5F723" w14:textId="5694FD4B" w:rsidR="00C1768F" w:rsidRPr="00D34ED3" w:rsidRDefault="00C1768F" w:rsidP="00D34ED3">
            <w:pPr>
              <w:rPr>
                <w:sz w:val="24"/>
                <w:szCs w:val="24"/>
              </w:rPr>
            </w:pPr>
            <w:r w:rsidRPr="00D34ED3">
              <w:rPr>
                <w:b/>
                <w:bCs/>
                <w:sz w:val="24"/>
                <w:szCs w:val="24"/>
              </w:rPr>
              <w:t>Minaret</w:t>
            </w:r>
            <w:r w:rsidR="00D34ED3" w:rsidRPr="00D34ED3">
              <w:rPr>
                <w:b/>
                <w:bCs/>
                <w:sz w:val="24"/>
                <w:szCs w:val="24"/>
              </w:rPr>
              <w:t>:</w:t>
            </w:r>
            <w:r w:rsidR="00D34ED3">
              <w:rPr>
                <w:sz w:val="24"/>
                <w:szCs w:val="24"/>
              </w:rPr>
              <w:t xml:space="preserve"> </w:t>
            </w:r>
            <w:r w:rsidR="007E39CA" w:rsidRPr="00D34ED3">
              <w:rPr>
                <w:sz w:val="24"/>
                <w:szCs w:val="24"/>
              </w:rPr>
              <w:t>tower</w:t>
            </w:r>
          </w:p>
          <w:p w14:paraId="602C3664" w14:textId="633316C1" w:rsidR="006F6D8E" w:rsidRPr="00D34ED3" w:rsidRDefault="00C1768F" w:rsidP="00D34ED3">
            <w:pPr>
              <w:rPr>
                <w:sz w:val="24"/>
                <w:szCs w:val="24"/>
              </w:rPr>
            </w:pPr>
            <w:r w:rsidRPr="00D34ED3">
              <w:rPr>
                <w:b/>
                <w:bCs/>
                <w:sz w:val="24"/>
                <w:szCs w:val="24"/>
              </w:rPr>
              <w:lastRenderedPageBreak/>
              <w:t>Dome</w:t>
            </w:r>
            <w:r w:rsidR="00D34ED3">
              <w:rPr>
                <w:sz w:val="24"/>
                <w:szCs w:val="24"/>
              </w:rPr>
              <w:t xml:space="preserve">: </w:t>
            </w:r>
            <w:r w:rsidR="007E39CA" w:rsidRPr="00D34ED3">
              <w:rPr>
                <w:sz w:val="24"/>
                <w:szCs w:val="24"/>
              </w:rPr>
              <w:t>semi-circular roof</w:t>
            </w:r>
            <w:r w:rsidR="00463D29" w:rsidRPr="00D34ED3">
              <w:rPr>
                <w:sz w:val="24"/>
                <w:szCs w:val="24"/>
              </w:rPr>
              <w:t xml:space="preserve"> </w:t>
            </w:r>
            <w:r w:rsidR="00463D29">
              <w:t>above the prayer hall</w:t>
            </w:r>
          </w:p>
        </w:tc>
        <w:tc>
          <w:tcPr>
            <w:tcW w:w="3730" w:type="dxa"/>
          </w:tcPr>
          <w:p w14:paraId="26F54561" w14:textId="43F491DC" w:rsidR="007E39CA" w:rsidRDefault="007E39CA" w:rsidP="007E39CA">
            <w:pPr>
              <w:pStyle w:val="ListParagraph"/>
              <w:numPr>
                <w:ilvl w:val="0"/>
                <w:numId w:val="12"/>
              </w:numPr>
              <w:ind w:left="174" w:hanging="142"/>
            </w:pPr>
            <w:r>
              <w:lastRenderedPageBreak/>
              <w:t xml:space="preserve">Muslims believe they are all part of a worldwide </w:t>
            </w:r>
            <w:r w:rsidR="006C0630">
              <w:t>community</w:t>
            </w:r>
            <w:r>
              <w:t xml:space="preserve"> called the Ummah – this connects Muslims from all over the world. </w:t>
            </w:r>
          </w:p>
          <w:p w14:paraId="1B2F75E5" w14:textId="001AA532" w:rsidR="007E39CA" w:rsidRDefault="007E39CA" w:rsidP="007E39CA">
            <w:pPr>
              <w:pStyle w:val="ListParagraph"/>
              <w:numPr>
                <w:ilvl w:val="0"/>
                <w:numId w:val="12"/>
              </w:numPr>
              <w:ind w:left="174" w:hanging="142"/>
            </w:pPr>
            <w:r>
              <w:t>In non-Muslim majority countries Mosques are often converted buildings</w:t>
            </w:r>
          </w:p>
        </w:tc>
        <w:tc>
          <w:tcPr>
            <w:tcW w:w="4350" w:type="dxa"/>
          </w:tcPr>
          <w:p w14:paraId="072680F9" w14:textId="764D5ED3" w:rsidR="000C2346" w:rsidRDefault="007E39CA" w:rsidP="006F6D8E">
            <w:pPr>
              <w:pStyle w:val="ListParagraph"/>
              <w:numPr>
                <w:ilvl w:val="0"/>
                <w:numId w:val="10"/>
              </w:numPr>
              <w:ind w:left="139" w:hanging="141"/>
            </w:pPr>
            <w:r>
              <w:t xml:space="preserve">Having access to a Mosque is important for Muslims as the building is used for many community activities. Muslims will try to be involved in the upkeep of the Mosques and donate money to ensure it is maintained </w:t>
            </w:r>
          </w:p>
          <w:p w14:paraId="06CA8452" w14:textId="4B456A09" w:rsidR="007E39CA" w:rsidRDefault="007E39CA" w:rsidP="006F6D8E">
            <w:pPr>
              <w:pStyle w:val="ListParagraph"/>
              <w:numPr>
                <w:ilvl w:val="0"/>
                <w:numId w:val="10"/>
              </w:numPr>
              <w:ind w:left="139" w:hanging="141"/>
            </w:pPr>
            <w:r>
              <w:lastRenderedPageBreak/>
              <w:t>Friday early afternoon prayers are usually the main time Muslims will try to get to the Mosque for prayers</w:t>
            </w:r>
          </w:p>
        </w:tc>
        <w:tc>
          <w:tcPr>
            <w:tcW w:w="3344" w:type="dxa"/>
          </w:tcPr>
          <w:p w14:paraId="13E5FC4F" w14:textId="5E5A75FE" w:rsidR="000C2346" w:rsidRDefault="00577C7A" w:rsidP="000C2346">
            <w:r>
              <w:lastRenderedPageBreak/>
              <w:t xml:space="preserve">Refer to </w:t>
            </w:r>
            <w:r w:rsidR="006249EE">
              <w:t xml:space="preserve">Yr2 Spring 1 </w:t>
            </w:r>
            <w:r>
              <w:t xml:space="preserve">and some key beliefs in Allah – wanting to show respect to Allah leads </w:t>
            </w:r>
            <w:r w:rsidR="00B526D8">
              <w:t>Muslims</w:t>
            </w:r>
            <w:r>
              <w:t xml:space="preserve"> to wish to pray in a clean place.</w:t>
            </w:r>
          </w:p>
          <w:p w14:paraId="2243051F" w14:textId="02800689" w:rsidR="00577C7A" w:rsidRDefault="00577C7A" w:rsidP="000C2346">
            <w:r>
              <w:t xml:space="preserve">Meeting together in the mosques and praying on the floor reinforces the belief that ‘All are equal in the </w:t>
            </w:r>
            <w:r>
              <w:lastRenderedPageBreak/>
              <w:t>eyes of Allah’</w:t>
            </w:r>
            <w:r w:rsidR="00B526D8">
              <w:t xml:space="preserve"> which is stated in the</w:t>
            </w:r>
            <w:r>
              <w:t xml:space="preserve"> Qur’an</w:t>
            </w:r>
          </w:p>
        </w:tc>
      </w:tr>
      <w:tr w:rsidR="00315F11" w14:paraId="6C0C96F7" w14:textId="77777777" w:rsidTr="00017263">
        <w:tc>
          <w:tcPr>
            <w:tcW w:w="15535" w:type="dxa"/>
            <w:gridSpan w:val="4"/>
          </w:tcPr>
          <w:p w14:paraId="7EA58A21" w14:textId="61A939C3" w:rsidR="00315F11" w:rsidRDefault="00315F11" w:rsidP="000C2346">
            <w:pPr>
              <w:rPr>
                <w:b/>
                <w:bCs/>
              </w:rPr>
            </w:pPr>
            <w:r w:rsidRPr="007773EC">
              <w:rPr>
                <w:b/>
                <w:bCs/>
              </w:rPr>
              <w:lastRenderedPageBreak/>
              <w:t xml:space="preserve">Home learning ideas/questions: </w:t>
            </w:r>
          </w:p>
          <w:p w14:paraId="6DB8F7F0" w14:textId="12B260F5" w:rsidR="00315F11" w:rsidRPr="007773EC" w:rsidRDefault="00577C7A" w:rsidP="00315F11">
            <w:r w:rsidRPr="00577C7A">
              <w:t>What special places do we have? How do we show respect to our special places?</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6A9F4" w14:textId="77777777" w:rsidR="003368ED" w:rsidRDefault="003368ED" w:rsidP="00B70E68">
      <w:pPr>
        <w:spacing w:after="0" w:line="240" w:lineRule="auto"/>
      </w:pPr>
      <w:r>
        <w:separator/>
      </w:r>
    </w:p>
  </w:endnote>
  <w:endnote w:type="continuationSeparator" w:id="0">
    <w:p w14:paraId="1BF77A8B" w14:textId="77777777" w:rsidR="003368ED" w:rsidRDefault="003368ED"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20B0604020202020204"/>
    <w:charset w:val="00"/>
    <w:family w:val="roman"/>
    <w:notTrueType/>
    <w:pitch w:val="default"/>
  </w:font>
  <w:font w:name=".SFUI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23D9" w14:textId="77777777" w:rsidR="003368ED" w:rsidRDefault="003368ED" w:rsidP="00B70E68">
      <w:pPr>
        <w:spacing w:after="0" w:line="240" w:lineRule="auto"/>
      </w:pPr>
      <w:r>
        <w:separator/>
      </w:r>
    </w:p>
  </w:footnote>
  <w:footnote w:type="continuationSeparator" w:id="0">
    <w:p w14:paraId="795E7529" w14:textId="77777777" w:rsidR="003368ED" w:rsidRDefault="003368ED"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B15647"/>
    <w:multiLevelType w:val="hybridMultilevel"/>
    <w:tmpl w:val="69F8E7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35F98"/>
    <w:multiLevelType w:val="hybridMultilevel"/>
    <w:tmpl w:val="3E8291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D664B1"/>
    <w:multiLevelType w:val="hybridMultilevel"/>
    <w:tmpl w:val="41C6A0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E301B6B"/>
    <w:multiLevelType w:val="hybridMultilevel"/>
    <w:tmpl w:val="17E06FD6"/>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3"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9"/>
  </w:num>
  <w:num w:numId="5">
    <w:abstractNumId w:val="0"/>
  </w:num>
  <w:num w:numId="6">
    <w:abstractNumId w:val="4"/>
  </w:num>
  <w:num w:numId="7">
    <w:abstractNumId w:val="3"/>
  </w:num>
  <w:num w:numId="8">
    <w:abstractNumId w:val="14"/>
  </w:num>
  <w:num w:numId="9">
    <w:abstractNumId w:val="7"/>
  </w:num>
  <w:num w:numId="10">
    <w:abstractNumId w:val="1"/>
  </w:num>
  <w:num w:numId="11">
    <w:abstractNumId w:val="15"/>
  </w:num>
  <w:num w:numId="12">
    <w:abstractNumId w:val="11"/>
  </w:num>
  <w:num w:numId="13">
    <w:abstractNumId w:val="8"/>
  </w:num>
  <w:num w:numId="14">
    <w:abstractNumId w:val="2"/>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A0ED3"/>
    <w:rsid w:val="001A6754"/>
    <w:rsid w:val="001D484E"/>
    <w:rsid w:val="0020017C"/>
    <w:rsid w:val="002220AE"/>
    <w:rsid w:val="002254C0"/>
    <w:rsid w:val="00244F3B"/>
    <w:rsid w:val="002554B6"/>
    <w:rsid w:val="00282236"/>
    <w:rsid w:val="002948B7"/>
    <w:rsid w:val="002E4D68"/>
    <w:rsid w:val="003005AD"/>
    <w:rsid w:val="00315F11"/>
    <w:rsid w:val="00317B11"/>
    <w:rsid w:val="003368ED"/>
    <w:rsid w:val="003433A8"/>
    <w:rsid w:val="0037205D"/>
    <w:rsid w:val="00375F33"/>
    <w:rsid w:val="003A0210"/>
    <w:rsid w:val="003B476D"/>
    <w:rsid w:val="003B7D5F"/>
    <w:rsid w:val="003C6003"/>
    <w:rsid w:val="00463D29"/>
    <w:rsid w:val="004A0AEA"/>
    <w:rsid w:val="004D3BE5"/>
    <w:rsid w:val="004D45DF"/>
    <w:rsid w:val="004E53D6"/>
    <w:rsid w:val="00525765"/>
    <w:rsid w:val="00561FC1"/>
    <w:rsid w:val="00577C7A"/>
    <w:rsid w:val="00581395"/>
    <w:rsid w:val="005B7017"/>
    <w:rsid w:val="005C5FD1"/>
    <w:rsid w:val="005E25A6"/>
    <w:rsid w:val="005F6351"/>
    <w:rsid w:val="006249EE"/>
    <w:rsid w:val="00643500"/>
    <w:rsid w:val="006938DD"/>
    <w:rsid w:val="006C0630"/>
    <w:rsid w:val="006D6203"/>
    <w:rsid w:val="006F6D8E"/>
    <w:rsid w:val="00707D71"/>
    <w:rsid w:val="00726837"/>
    <w:rsid w:val="007773EC"/>
    <w:rsid w:val="0079269B"/>
    <w:rsid w:val="007960F8"/>
    <w:rsid w:val="007A71A4"/>
    <w:rsid w:val="007C4637"/>
    <w:rsid w:val="007E39CA"/>
    <w:rsid w:val="007E50B0"/>
    <w:rsid w:val="00803D5E"/>
    <w:rsid w:val="00813322"/>
    <w:rsid w:val="008509D8"/>
    <w:rsid w:val="008A7EC4"/>
    <w:rsid w:val="008C5A57"/>
    <w:rsid w:val="008E187A"/>
    <w:rsid w:val="008F62B8"/>
    <w:rsid w:val="008F63A2"/>
    <w:rsid w:val="0098572D"/>
    <w:rsid w:val="009C1827"/>
    <w:rsid w:val="009D3E49"/>
    <w:rsid w:val="009D7821"/>
    <w:rsid w:val="00A137A3"/>
    <w:rsid w:val="00A21832"/>
    <w:rsid w:val="00A415B2"/>
    <w:rsid w:val="00A57EE8"/>
    <w:rsid w:val="00AA6554"/>
    <w:rsid w:val="00AD33A5"/>
    <w:rsid w:val="00B031BC"/>
    <w:rsid w:val="00B066D1"/>
    <w:rsid w:val="00B202D3"/>
    <w:rsid w:val="00B4001F"/>
    <w:rsid w:val="00B526D8"/>
    <w:rsid w:val="00B70E68"/>
    <w:rsid w:val="00BB3C2E"/>
    <w:rsid w:val="00BF5C10"/>
    <w:rsid w:val="00BF76E5"/>
    <w:rsid w:val="00C1768F"/>
    <w:rsid w:val="00C33AC9"/>
    <w:rsid w:val="00C87951"/>
    <w:rsid w:val="00CA076E"/>
    <w:rsid w:val="00CA7DB3"/>
    <w:rsid w:val="00CB5660"/>
    <w:rsid w:val="00D019FE"/>
    <w:rsid w:val="00D34ED3"/>
    <w:rsid w:val="00D628C8"/>
    <w:rsid w:val="00D83C89"/>
    <w:rsid w:val="00E1229F"/>
    <w:rsid w:val="00E27299"/>
    <w:rsid w:val="00E41688"/>
    <w:rsid w:val="00E77A1B"/>
    <w:rsid w:val="00E97491"/>
    <w:rsid w:val="00EF598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customStyle="1" w:styleId="p1">
    <w:name w:val="p1"/>
    <w:basedOn w:val="Normal"/>
    <w:rsid w:val="00C1768F"/>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C1768F"/>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AF85-2FE8-4DBD-8924-93032696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2020-04-26T12:28:00Z</cp:lastPrinted>
  <dcterms:created xsi:type="dcterms:W3CDTF">2020-05-22T10:04:00Z</dcterms:created>
  <dcterms:modified xsi:type="dcterms:W3CDTF">2020-05-22T10:04:00Z</dcterms:modified>
</cp:coreProperties>
</file>