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C4513" w14:textId="3A5D3BF4" w:rsidR="00CB6CF5" w:rsidRDefault="00CB6CF5" w:rsidP="009C1827">
      <w:pPr>
        <w:spacing w:after="120"/>
        <w:jc w:val="center"/>
        <w:rPr>
          <w:b/>
          <w:bCs/>
          <w:sz w:val="40"/>
          <w:szCs w:val="40"/>
        </w:rPr>
      </w:pPr>
      <w:r w:rsidRPr="00CB6CF5">
        <w:rPr>
          <w:noProof/>
        </w:rPr>
        <w:drawing>
          <wp:anchor distT="0" distB="0" distL="114300" distR="114300" simplePos="0" relativeHeight="251668480" behindDoc="1" locked="0" layoutInCell="1" allowOverlap="1" wp14:anchorId="736EEAEA" wp14:editId="22362D92">
            <wp:simplePos x="0" y="0"/>
            <wp:positionH relativeFrom="margin">
              <wp:posOffset>8535670</wp:posOffset>
            </wp:positionH>
            <wp:positionV relativeFrom="paragraph">
              <wp:posOffset>366395</wp:posOffset>
            </wp:positionV>
            <wp:extent cx="1165860" cy="1383665"/>
            <wp:effectExtent l="0" t="0" r="0" b="0"/>
            <wp:wrapTight wrapText="bothSides">
              <wp:wrapPolygon edited="0">
                <wp:start x="9412" y="2379"/>
                <wp:lineTo x="4706" y="3370"/>
                <wp:lineTo x="4235" y="3569"/>
                <wp:lineTo x="4941" y="5948"/>
                <wp:lineTo x="2588" y="6146"/>
                <wp:lineTo x="2118" y="6939"/>
                <wp:lineTo x="3059" y="9120"/>
                <wp:lineTo x="1647" y="12292"/>
                <wp:lineTo x="2118" y="15464"/>
                <wp:lineTo x="6118" y="18636"/>
                <wp:lineTo x="7765" y="19627"/>
                <wp:lineTo x="13412" y="19627"/>
                <wp:lineTo x="19294" y="15464"/>
                <wp:lineTo x="19765" y="12887"/>
                <wp:lineTo x="18118" y="9120"/>
                <wp:lineTo x="19059" y="7137"/>
                <wp:lineTo x="18353" y="6146"/>
                <wp:lineTo x="16235" y="5948"/>
                <wp:lineTo x="16941" y="3965"/>
                <wp:lineTo x="16235" y="3370"/>
                <wp:lineTo x="11529" y="2379"/>
                <wp:lineTo x="9412" y="2379"/>
              </wp:wrapPolygon>
            </wp:wrapTight>
            <wp:docPr id="2" name="Picture 2" descr="Image result for Discovery owl ye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scovery owl year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61D64" w14:textId="46B5752E" w:rsidR="00CB6CF5" w:rsidRDefault="00CB6CF5" w:rsidP="00CB6CF5">
      <w:pPr>
        <w:spacing w:after="120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FF5F033" wp14:editId="690C97E3">
            <wp:extent cx="1812022" cy="1041224"/>
            <wp:effectExtent l="0" t="0" r="4445" b="635"/>
            <wp:docPr id="3" name="Picture 3" descr="A picture containing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covery RE logo R te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816" cy="109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54076" w14:textId="5698739E" w:rsidR="009C1827" w:rsidRPr="00CB6CF5" w:rsidRDefault="009C1827" w:rsidP="009C1827">
      <w:pPr>
        <w:spacing w:after="120"/>
        <w:jc w:val="center"/>
        <w:rPr>
          <w:b/>
          <w:bCs/>
          <w:sz w:val="40"/>
          <w:szCs w:val="40"/>
        </w:rPr>
      </w:pPr>
      <w:r w:rsidRPr="00CB6CF5">
        <w:rPr>
          <w:b/>
          <w:bCs/>
          <w:sz w:val="40"/>
          <w:szCs w:val="40"/>
        </w:rPr>
        <w:t>Discovery RE Knowledge Organiser</w:t>
      </w:r>
    </w:p>
    <w:p w14:paraId="3426C6EE" w14:textId="77777777" w:rsidR="009C1827" w:rsidRDefault="009C1827" w:rsidP="009C1827">
      <w:pPr>
        <w:pStyle w:val="Header"/>
        <w:jc w:val="center"/>
      </w:pPr>
      <w:bookmarkStart w:id="0" w:name="_Hlk37930464"/>
      <w:r>
        <w:t xml:space="preserve">This knowledge organiser is a guide, offering key information to point the teacher in the right direction as to the beliefs underpinning the </w:t>
      </w:r>
      <w:proofErr w:type="gramStart"/>
      <w:r>
        <w:t>particular enquiry</w:t>
      </w:r>
      <w:proofErr w:type="gramEnd"/>
      <w:r>
        <w:t>.</w:t>
      </w:r>
    </w:p>
    <w:p w14:paraId="39B3DC50" w14:textId="69B534D4" w:rsidR="00CA7DB3" w:rsidRDefault="009C1827" w:rsidP="009C1827">
      <w:pPr>
        <w:pStyle w:val="Header"/>
        <w:jc w:val="center"/>
      </w:pPr>
      <w:r>
        <w:t xml:space="preserve">The summaries must not be taken as the beliefs of ALL members of the </w:t>
      </w:r>
      <w:proofErr w:type="gramStart"/>
      <w:r>
        <w:t>particular religion</w:t>
      </w:r>
      <w:proofErr w:type="gramEnd"/>
      <w:r>
        <w:t>.</w:t>
      </w:r>
      <w:bookmarkEnd w:id="0"/>
    </w:p>
    <w:p w14:paraId="6B3FBE9E" w14:textId="77777777" w:rsidR="00B96BD4" w:rsidRPr="009C1827" w:rsidRDefault="00B96BD4" w:rsidP="0006451E">
      <w:pPr>
        <w:pStyle w:val="Header"/>
      </w:pPr>
    </w:p>
    <w:tbl>
      <w:tblPr>
        <w:tblStyle w:val="TableGrid"/>
        <w:tblpPr w:leftFromText="180" w:rightFromText="180" w:vertAnchor="text" w:horzAnchor="margin" w:tblpX="-147" w:tblpY="24"/>
        <w:tblOverlap w:val="never"/>
        <w:tblW w:w="15593" w:type="dxa"/>
        <w:tblLook w:val="04A0" w:firstRow="1" w:lastRow="0" w:firstColumn="1" w:lastColumn="0" w:noHBand="0" w:noVBand="1"/>
      </w:tblPr>
      <w:tblGrid>
        <w:gridCol w:w="3256"/>
        <w:gridCol w:w="7796"/>
        <w:gridCol w:w="4541"/>
      </w:tblGrid>
      <w:tr w:rsidR="00581395" w14:paraId="4CCD702E" w14:textId="77777777" w:rsidTr="009C1827">
        <w:tc>
          <w:tcPr>
            <w:tcW w:w="3256" w:type="dxa"/>
          </w:tcPr>
          <w:p w14:paraId="04C1C532" w14:textId="1B43E7F9" w:rsidR="00726837" w:rsidRDefault="00581395" w:rsidP="003A0210">
            <w:pPr>
              <w:rPr>
                <w:b/>
              </w:rPr>
            </w:pPr>
            <w:r>
              <w:rPr>
                <w:b/>
              </w:rPr>
              <w:t>Religion /Worldview:</w:t>
            </w:r>
            <w:r w:rsidR="005D69D5">
              <w:rPr>
                <w:b/>
              </w:rPr>
              <w:t xml:space="preserve"> Christianity</w:t>
            </w:r>
          </w:p>
        </w:tc>
        <w:tc>
          <w:tcPr>
            <w:tcW w:w="7796" w:type="dxa"/>
          </w:tcPr>
          <w:p w14:paraId="18B6B8AD" w14:textId="7D578F9F" w:rsidR="00581395" w:rsidRPr="00F52ADB" w:rsidRDefault="00581395" w:rsidP="00F52ADB">
            <w:pPr>
              <w:pStyle w:val="p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ADB">
              <w:rPr>
                <w:rFonts w:asciiTheme="minorHAnsi" w:hAnsiTheme="minorHAnsi" w:cstheme="minorHAnsi"/>
                <w:b/>
                <w:sz w:val="22"/>
                <w:szCs w:val="22"/>
              </w:rPr>
              <w:t>Enquiry Question:</w:t>
            </w:r>
            <w:r w:rsidR="00E41688" w:rsidRPr="003E4A1F">
              <w:rPr>
                <w:b/>
                <w:bCs/>
                <w:sz w:val="24"/>
                <w:szCs w:val="24"/>
              </w:rPr>
              <w:t xml:space="preserve"> </w:t>
            </w:r>
            <w:r w:rsidR="00F52ADB">
              <w:rPr>
                <w:rStyle w:val="s1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C47F3" w:rsidRPr="00FC47F3">
              <w:rPr>
                <w:rStyle w:val="s1"/>
                <w:rFonts w:asciiTheme="minorHAnsi" w:hAnsiTheme="minorHAnsi" w:cstheme="minorHAnsi"/>
                <w:b/>
                <w:bCs/>
                <w:sz w:val="24"/>
                <w:szCs w:val="24"/>
              </w:rPr>
              <w:t>Why do Christians believe God gave Jesus to the world?</w:t>
            </w:r>
          </w:p>
        </w:tc>
        <w:tc>
          <w:tcPr>
            <w:tcW w:w="4541" w:type="dxa"/>
          </w:tcPr>
          <w:p w14:paraId="34D79074" w14:textId="3868BEB9" w:rsidR="00581395" w:rsidRDefault="009C1827" w:rsidP="003A0210">
            <w:pPr>
              <w:rPr>
                <w:b/>
              </w:rPr>
            </w:pPr>
            <w:r>
              <w:rPr>
                <w:b/>
              </w:rPr>
              <w:t xml:space="preserve">Age: </w:t>
            </w:r>
            <w:r w:rsidR="00F52ADB">
              <w:rPr>
                <w:b/>
              </w:rPr>
              <w:t>6/7</w:t>
            </w:r>
            <w:r>
              <w:rPr>
                <w:b/>
              </w:rPr>
              <w:t xml:space="preserve">               </w:t>
            </w:r>
            <w:r w:rsidR="00581395">
              <w:rPr>
                <w:b/>
              </w:rPr>
              <w:t>Year Group</w:t>
            </w:r>
            <w:r w:rsidR="00E41688">
              <w:rPr>
                <w:b/>
              </w:rPr>
              <w:t xml:space="preserve">: </w:t>
            </w:r>
            <w:proofErr w:type="gramStart"/>
            <w:r w:rsidR="00F52ADB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B70E68">
              <w:rPr>
                <w:b/>
              </w:rPr>
              <w:t xml:space="preserve"> Aut</w:t>
            </w:r>
            <w:r>
              <w:rPr>
                <w:b/>
              </w:rPr>
              <w:t>umn</w:t>
            </w:r>
            <w:proofErr w:type="gramEnd"/>
            <w:r>
              <w:rPr>
                <w:b/>
              </w:rPr>
              <w:t xml:space="preserve"> </w:t>
            </w:r>
            <w:r w:rsidR="00FC47F3">
              <w:rPr>
                <w:b/>
              </w:rPr>
              <w:t>2</w:t>
            </w:r>
          </w:p>
        </w:tc>
      </w:tr>
      <w:tr w:rsidR="008C5A57" w14:paraId="0F849897" w14:textId="77777777" w:rsidTr="00464DC2">
        <w:tc>
          <w:tcPr>
            <w:tcW w:w="15593" w:type="dxa"/>
            <w:gridSpan w:val="3"/>
          </w:tcPr>
          <w:p w14:paraId="2DA78ACD" w14:textId="13BB56D8" w:rsidR="008C5A57" w:rsidRDefault="00F52ADB" w:rsidP="003A0210">
            <w:pPr>
              <w:rPr>
                <w:b/>
              </w:rPr>
            </w:pPr>
            <w:r w:rsidRPr="00F52ADB">
              <w:rPr>
                <w:rStyle w:val="s1"/>
                <w:rFonts w:asciiTheme="minorHAnsi" w:hAnsiTheme="minorHAnsi" w:cstheme="minorHAnsi"/>
                <w:sz w:val="22"/>
                <w:szCs w:val="22"/>
              </w:rPr>
              <w:t xml:space="preserve">This enquiry investigates </w:t>
            </w:r>
            <w:r w:rsidR="002D7962">
              <w:rPr>
                <w:rStyle w:val="s1"/>
                <w:rFonts w:asciiTheme="minorHAnsi" w:hAnsiTheme="minorHAnsi" w:cstheme="minorHAnsi"/>
                <w:sz w:val="22"/>
                <w:szCs w:val="22"/>
              </w:rPr>
              <w:t>the Christian belief in Jesus as a gift of love to humanity.</w:t>
            </w:r>
          </w:p>
        </w:tc>
      </w:tr>
    </w:tbl>
    <w:p w14:paraId="2F25C733" w14:textId="358FD88B" w:rsidR="00581395" w:rsidRPr="00830EA0" w:rsidRDefault="00581395" w:rsidP="008C5A57">
      <w:pPr>
        <w:spacing w:after="120"/>
        <w:rPr>
          <w:b/>
          <w:bCs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111"/>
        <w:gridCol w:w="3730"/>
        <w:gridCol w:w="4350"/>
        <w:gridCol w:w="3344"/>
      </w:tblGrid>
      <w:tr w:rsidR="006108D5" w14:paraId="63D95500" w14:textId="77777777" w:rsidTr="000C2346">
        <w:tc>
          <w:tcPr>
            <w:tcW w:w="7841" w:type="dxa"/>
            <w:gridSpan w:val="2"/>
          </w:tcPr>
          <w:p w14:paraId="2D162A50" w14:textId="771ADB06" w:rsidR="000C2346" w:rsidRDefault="000C2346" w:rsidP="000C2346">
            <w:r w:rsidRPr="00E41688">
              <w:rPr>
                <w:b/>
                <w:bCs/>
              </w:rPr>
              <w:t>Core Knowledge</w:t>
            </w:r>
            <w:r>
              <w:t xml:space="preserve"> (see also background information documents)</w:t>
            </w:r>
          </w:p>
        </w:tc>
        <w:tc>
          <w:tcPr>
            <w:tcW w:w="4350" w:type="dxa"/>
          </w:tcPr>
          <w:p w14:paraId="466209FE" w14:textId="7A55B54E" w:rsidR="000C2346" w:rsidRPr="003A0210" w:rsidRDefault="000C2346" w:rsidP="000C2346">
            <w:pPr>
              <w:rPr>
                <w:b/>
                <w:bCs/>
              </w:rPr>
            </w:pPr>
            <w:r w:rsidRPr="003A0210">
              <w:rPr>
                <w:b/>
                <w:bCs/>
              </w:rPr>
              <w:t>Link to other aspects of belief</w:t>
            </w:r>
          </w:p>
        </w:tc>
        <w:tc>
          <w:tcPr>
            <w:tcW w:w="3344" w:type="dxa"/>
          </w:tcPr>
          <w:p w14:paraId="3A262154" w14:textId="34CBA06F" w:rsidR="000C2346" w:rsidRPr="003A0210" w:rsidRDefault="000C2346" w:rsidP="000C2346">
            <w:pPr>
              <w:rPr>
                <w:b/>
                <w:bCs/>
              </w:rPr>
            </w:pPr>
            <w:r w:rsidRPr="003A0210">
              <w:rPr>
                <w:b/>
                <w:bCs/>
              </w:rPr>
              <w:t>Personal connection / resonance</w:t>
            </w:r>
          </w:p>
        </w:tc>
      </w:tr>
      <w:tr w:rsidR="006108D5" w14:paraId="7EFC15A7" w14:textId="77777777" w:rsidTr="000C2346">
        <w:tc>
          <w:tcPr>
            <w:tcW w:w="7841" w:type="dxa"/>
            <w:gridSpan w:val="2"/>
          </w:tcPr>
          <w:p w14:paraId="25BB36D1" w14:textId="42CD0278" w:rsidR="00B96BD4" w:rsidRDefault="00723346" w:rsidP="00723346">
            <w:r>
              <w:t>Trinity: complete relationship between God (the Father), Jesus (his son) and the Holy Spirit. The three are “consubstantial”, which means that they exist separately and together as one</w:t>
            </w:r>
          </w:p>
          <w:p w14:paraId="16557B4C" w14:textId="77777777" w:rsidR="00630A66" w:rsidRDefault="00630A66" w:rsidP="00630A66">
            <w:r>
              <w:t>God became incarnate at Christmas and bought God’s love for the world to earth in human form.</w:t>
            </w:r>
          </w:p>
          <w:p w14:paraId="485497AC" w14:textId="4BE11E55" w:rsidR="00723346" w:rsidRDefault="00723346" w:rsidP="00630A66">
            <w:r>
              <w:t xml:space="preserve">This enquiry also reflects the concept of salvation: Christians believe that God gave the gift of his son to humanity in order to save them from sin and </w:t>
            </w:r>
            <w:proofErr w:type="gramStart"/>
            <w:r>
              <w:t>open up</w:t>
            </w:r>
            <w:proofErr w:type="gramEnd"/>
            <w:r>
              <w:t xml:space="preserve"> a pathway back to God through the death and resurrection of Jesus </w:t>
            </w:r>
          </w:p>
          <w:p w14:paraId="1FC829DC" w14:textId="2254A583" w:rsidR="00723346" w:rsidRDefault="00630A66" w:rsidP="00723346">
            <w:r>
              <w:t>Agape: Agape</w:t>
            </w:r>
            <w:r>
              <w:rPr>
                <w:shd w:val="clear" w:color="auto" w:fill="FFFFFF"/>
              </w:rPr>
              <w:t xml:space="preserve"> is universal </w:t>
            </w:r>
            <w:r>
              <w:t>love</w:t>
            </w:r>
            <w:r>
              <w:rPr>
                <w:shd w:val="clear" w:color="auto" w:fill="FFFFFF"/>
              </w:rPr>
              <w:t xml:space="preserve">, such as the </w:t>
            </w:r>
            <w:r>
              <w:t>love</w:t>
            </w:r>
            <w:r>
              <w:rPr>
                <w:shd w:val="clear" w:color="auto" w:fill="FFFFFF"/>
              </w:rPr>
              <w:t xml:space="preserve"> for strangers, nature, or God. It is also called charity</w:t>
            </w:r>
          </w:p>
        </w:tc>
        <w:tc>
          <w:tcPr>
            <w:tcW w:w="4350" w:type="dxa"/>
          </w:tcPr>
          <w:p w14:paraId="18F29B74" w14:textId="48FBD155" w:rsidR="00630A66" w:rsidRDefault="00630A66" w:rsidP="006108D5">
            <w:r>
              <w:t xml:space="preserve">God chose a Jewish young woman called Mary, who was </w:t>
            </w:r>
            <w:r w:rsidR="00CB6CF5">
              <w:t>engaged</w:t>
            </w:r>
            <w:r>
              <w:t xml:space="preserve"> to Joseph the carpenter</w:t>
            </w:r>
            <w:r w:rsidR="00CB6CF5">
              <w:t xml:space="preserve">, </w:t>
            </w:r>
            <w:r>
              <w:t>to be the mother of his earthly son and sent his angel, Gabriel, to ask this of her. Mary agreed to allow this to happen and Jesus was born in Bethlehem</w:t>
            </w:r>
          </w:p>
          <w:p w14:paraId="36E97E8D" w14:textId="47401DAC" w:rsidR="002948B7" w:rsidRDefault="00723346" w:rsidP="006108D5">
            <w:r>
              <w:t>Easter/salvation</w:t>
            </w:r>
            <w:r w:rsidR="0006451E">
              <w:t xml:space="preserve"> – Jesus came to save humanity.</w:t>
            </w:r>
          </w:p>
          <w:p w14:paraId="442E63C7" w14:textId="77777777" w:rsidR="00630A66" w:rsidRDefault="00630A66" w:rsidP="006108D5"/>
          <w:p w14:paraId="5CFAA47A" w14:textId="4B7DDF3A" w:rsidR="00723346" w:rsidRDefault="00723346" w:rsidP="006108D5"/>
        </w:tc>
        <w:tc>
          <w:tcPr>
            <w:tcW w:w="3344" w:type="dxa"/>
          </w:tcPr>
          <w:p w14:paraId="581EA4B0" w14:textId="77777777" w:rsidR="00B96BD4" w:rsidRDefault="00630A66" w:rsidP="000C2346">
            <w:pPr>
              <w:pStyle w:val="ListParagraph"/>
              <w:numPr>
                <w:ilvl w:val="0"/>
                <w:numId w:val="10"/>
              </w:numPr>
              <w:ind w:left="182" w:hanging="142"/>
            </w:pPr>
            <w:r>
              <w:t>Do I understand how a person can be or bring a “gift” into my life that is not material (e.g. love)?</w:t>
            </w:r>
          </w:p>
          <w:p w14:paraId="1684C812" w14:textId="3F09AE43" w:rsidR="00630A66" w:rsidRDefault="00630A66" w:rsidP="000C2346">
            <w:pPr>
              <w:pStyle w:val="ListParagraph"/>
              <w:numPr>
                <w:ilvl w:val="0"/>
                <w:numId w:val="10"/>
              </w:numPr>
              <w:ind w:left="182" w:hanging="142"/>
            </w:pPr>
            <w:r>
              <w:t>Can I understand the concept of agape? Is it something I want to foster in my own life? What would be the impact if I did?</w:t>
            </w:r>
          </w:p>
        </w:tc>
      </w:tr>
      <w:tr w:rsidR="006108D5" w14:paraId="6A76872A" w14:textId="77777777" w:rsidTr="000C2346">
        <w:tc>
          <w:tcPr>
            <w:tcW w:w="4111" w:type="dxa"/>
          </w:tcPr>
          <w:p w14:paraId="27D7B3EF" w14:textId="3C07C870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 xml:space="preserve">Key Terms and </w:t>
            </w:r>
            <w:r w:rsidR="00B96BD4">
              <w:rPr>
                <w:b/>
                <w:bCs/>
              </w:rPr>
              <w:t>D</w:t>
            </w:r>
            <w:r w:rsidRPr="003A0210">
              <w:rPr>
                <w:b/>
                <w:bCs/>
              </w:rPr>
              <w:t>efinitions</w:t>
            </w:r>
          </w:p>
        </w:tc>
        <w:tc>
          <w:tcPr>
            <w:tcW w:w="3730" w:type="dxa"/>
          </w:tcPr>
          <w:p w14:paraId="191EB2DD" w14:textId="0875C0FD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History/Context</w:t>
            </w:r>
          </w:p>
        </w:tc>
        <w:tc>
          <w:tcPr>
            <w:tcW w:w="4350" w:type="dxa"/>
          </w:tcPr>
          <w:p w14:paraId="49C0965C" w14:textId="33DC6166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Impact on believer/daily life</w:t>
            </w:r>
          </w:p>
        </w:tc>
        <w:tc>
          <w:tcPr>
            <w:tcW w:w="3344" w:type="dxa"/>
          </w:tcPr>
          <w:p w14:paraId="7C552B99" w14:textId="4C375969" w:rsidR="000C2346" w:rsidRPr="003A0210" w:rsidRDefault="000C2346" w:rsidP="003A0210">
            <w:pPr>
              <w:jc w:val="center"/>
              <w:rPr>
                <w:b/>
                <w:bCs/>
              </w:rPr>
            </w:pPr>
            <w:r w:rsidRPr="003A0210">
              <w:rPr>
                <w:b/>
                <w:bCs/>
              </w:rPr>
              <w:t>Spiral curriculum link</w:t>
            </w:r>
          </w:p>
        </w:tc>
      </w:tr>
      <w:tr w:rsidR="006108D5" w14:paraId="00284D1C" w14:textId="77777777" w:rsidTr="000C2346">
        <w:tc>
          <w:tcPr>
            <w:tcW w:w="4111" w:type="dxa"/>
          </w:tcPr>
          <w:p w14:paraId="015FB952" w14:textId="77777777" w:rsidR="006108D5" w:rsidRDefault="00630A66" w:rsidP="003A0210">
            <w:pPr>
              <w:rPr>
                <w:shd w:val="clear" w:color="auto" w:fill="FFFFFF"/>
              </w:rPr>
            </w:pPr>
            <w:r w:rsidRPr="0006451E">
              <w:rPr>
                <w:b/>
                <w:bCs/>
              </w:rPr>
              <w:t>Agape:</w:t>
            </w:r>
            <w:r>
              <w:t xml:space="preserve"> Agape</w:t>
            </w:r>
            <w:r>
              <w:rPr>
                <w:shd w:val="clear" w:color="auto" w:fill="FFFFFF"/>
              </w:rPr>
              <w:t xml:space="preserve"> is universal </w:t>
            </w:r>
            <w:r>
              <w:t>love</w:t>
            </w:r>
            <w:r>
              <w:rPr>
                <w:shd w:val="clear" w:color="auto" w:fill="FFFFFF"/>
              </w:rPr>
              <w:t xml:space="preserve">, such as the </w:t>
            </w:r>
            <w:r>
              <w:t>love</w:t>
            </w:r>
            <w:r>
              <w:rPr>
                <w:shd w:val="clear" w:color="auto" w:fill="FFFFFF"/>
              </w:rPr>
              <w:t xml:space="preserve"> for strangers, nature, or God. It is also called charity</w:t>
            </w:r>
          </w:p>
          <w:p w14:paraId="48CD4600" w14:textId="77777777" w:rsidR="00630A66" w:rsidRDefault="00630A66" w:rsidP="003A0210">
            <w:r w:rsidRPr="0006451E">
              <w:rPr>
                <w:b/>
                <w:bCs/>
                <w:shd w:val="clear" w:color="auto" w:fill="FFFFFF"/>
              </w:rPr>
              <w:t>Trinity:</w:t>
            </w:r>
            <w:r>
              <w:rPr>
                <w:shd w:val="clear" w:color="auto" w:fill="FFFFFF"/>
              </w:rPr>
              <w:t xml:space="preserve"> </w:t>
            </w:r>
            <w:r>
              <w:t>God (the Father), Jesus (his son) and the Holy Spirit</w:t>
            </w:r>
          </w:p>
          <w:p w14:paraId="15D90CCE" w14:textId="77777777" w:rsidR="00630A66" w:rsidRDefault="00630A66" w:rsidP="00630A66">
            <w:r w:rsidRPr="0006451E">
              <w:rPr>
                <w:b/>
                <w:bCs/>
              </w:rPr>
              <w:t>Incarnation:</w:t>
            </w:r>
            <w:r>
              <w:t xml:space="preserve"> God becoming man or literally being “made flesh”.</w:t>
            </w:r>
          </w:p>
          <w:p w14:paraId="602C3664" w14:textId="3EC28DF8" w:rsidR="00630A66" w:rsidRDefault="00630A66" w:rsidP="003A0210"/>
        </w:tc>
        <w:tc>
          <w:tcPr>
            <w:tcW w:w="3730" w:type="dxa"/>
          </w:tcPr>
          <w:p w14:paraId="1B2F75E5" w14:textId="13F60677" w:rsidR="006108D5" w:rsidRDefault="00723346" w:rsidP="006108D5">
            <w:r>
              <w:t xml:space="preserve">The </w:t>
            </w:r>
            <w:r w:rsidR="00630A66">
              <w:t xml:space="preserve">birth of </w:t>
            </w:r>
            <w:r>
              <w:t xml:space="preserve">Jesus was not how the Jews traditionally thought the Messiah would come and lead them. Because of the Roman occupation, they hoped a Messiah would </w:t>
            </w:r>
            <w:r w:rsidR="0006451E">
              <w:t>be an</w:t>
            </w:r>
            <w:r w:rsidR="00630A66">
              <w:t xml:space="preserve"> earthly king who would </w:t>
            </w:r>
            <w:r>
              <w:t xml:space="preserve">free them. </w:t>
            </w:r>
          </w:p>
        </w:tc>
        <w:tc>
          <w:tcPr>
            <w:tcW w:w="4350" w:type="dxa"/>
          </w:tcPr>
          <w:p w14:paraId="09514E13" w14:textId="00D79622" w:rsidR="00630A66" w:rsidRDefault="00630A66" w:rsidP="00630A66">
            <w:r>
              <w:t>Christians believe God sent his son as a very different type of King to that which the Jewish people were expecting. They believe Jesus bought love which can be called agape. Agape</w:t>
            </w:r>
            <w:r>
              <w:rPr>
                <w:shd w:val="clear" w:color="auto" w:fill="FFFFFF"/>
              </w:rPr>
              <w:t xml:space="preserve"> can be defined as unselfish concern for the welfare of others. It incites a Christian to love their neighbour as themselves.</w:t>
            </w:r>
          </w:p>
          <w:p w14:paraId="06CA8452" w14:textId="77777777" w:rsidR="000C2346" w:rsidRDefault="000C2346" w:rsidP="00723346"/>
        </w:tc>
        <w:tc>
          <w:tcPr>
            <w:tcW w:w="3344" w:type="dxa"/>
          </w:tcPr>
          <w:p w14:paraId="58355F34" w14:textId="77777777" w:rsidR="006108D5" w:rsidRDefault="00FC47F3" w:rsidP="000C2346">
            <w:r>
              <w:t xml:space="preserve">Builds on Year 1 </w:t>
            </w:r>
            <w:r w:rsidR="00630A66">
              <w:t>Autumn 2 Christmas enquiry and</w:t>
            </w:r>
            <w:r>
              <w:t xml:space="preserve"> </w:t>
            </w:r>
            <w:r w:rsidR="00630A66">
              <w:t xml:space="preserve">Year 2 Autumn 1 reference loving your neighbour as yourself. </w:t>
            </w:r>
          </w:p>
          <w:p w14:paraId="2243051F" w14:textId="5F6BE72B" w:rsidR="00C45723" w:rsidRDefault="00C45723" w:rsidP="000C2346">
            <w:r>
              <w:t>Year 6 Spring 1 builds on this teaching of Agape</w:t>
            </w:r>
          </w:p>
        </w:tc>
      </w:tr>
      <w:tr w:rsidR="00315F11" w14:paraId="6C0C96F7" w14:textId="77777777" w:rsidTr="00017263">
        <w:tc>
          <w:tcPr>
            <w:tcW w:w="15535" w:type="dxa"/>
            <w:gridSpan w:val="4"/>
          </w:tcPr>
          <w:p w14:paraId="7EA58A21" w14:textId="16B97F3D" w:rsidR="00315F11" w:rsidRPr="007773EC" w:rsidRDefault="00315F11" w:rsidP="000C2346">
            <w:pPr>
              <w:rPr>
                <w:b/>
                <w:bCs/>
              </w:rPr>
            </w:pPr>
            <w:r w:rsidRPr="007773EC">
              <w:rPr>
                <w:b/>
                <w:bCs/>
              </w:rPr>
              <w:t xml:space="preserve">Home learning ideas/questions: </w:t>
            </w:r>
          </w:p>
          <w:p w14:paraId="6DB8F7F0" w14:textId="46EE0514" w:rsidR="00B96BD4" w:rsidRPr="007773EC" w:rsidRDefault="00FC47F3" w:rsidP="00630A66">
            <w:r>
              <w:lastRenderedPageBreak/>
              <w:t xml:space="preserve">Do we </w:t>
            </w:r>
            <w:r w:rsidR="00630A66">
              <w:t>understand or can we explain to people at home the meaning of agape</w:t>
            </w:r>
            <w:r w:rsidR="00B96BD4">
              <w:t xml:space="preserve">? </w:t>
            </w:r>
            <w:r w:rsidR="00630A66">
              <w:t xml:space="preserve">How could we show that kind of love to the world? What would be the impact </w:t>
            </w:r>
            <w:r w:rsidR="0006451E">
              <w:t>i</w:t>
            </w:r>
            <w:r w:rsidR="00630A66">
              <w:t>f everyone did this?</w:t>
            </w:r>
          </w:p>
        </w:tc>
      </w:tr>
    </w:tbl>
    <w:p w14:paraId="2A99B480" w14:textId="76FAF2C1" w:rsidR="003C6003" w:rsidRDefault="003C6003" w:rsidP="009C1827">
      <w:pPr>
        <w:spacing w:after="120"/>
        <w:jc w:val="center"/>
        <w:rPr>
          <w:b/>
          <w:bCs/>
        </w:rPr>
      </w:pPr>
    </w:p>
    <w:p w14:paraId="5745C440" w14:textId="2F7A57D7" w:rsidR="005D69D5" w:rsidRDefault="009C1827" w:rsidP="00B96BD4">
      <w:pPr>
        <w:spacing w:after="120"/>
        <w:jc w:val="center"/>
        <w:rPr>
          <w:b/>
          <w:bCs/>
        </w:rPr>
      </w:pPr>
      <w:r>
        <w:rPr>
          <w:b/>
          <w:bCs/>
        </w:rPr>
        <w:t>© 2020 Discovery RE Ltd</w:t>
      </w:r>
    </w:p>
    <w:p w14:paraId="038891E6" w14:textId="2951E046" w:rsidR="00723346" w:rsidRDefault="00723346" w:rsidP="00B96BD4">
      <w:pPr>
        <w:spacing w:after="120"/>
        <w:jc w:val="center"/>
        <w:rPr>
          <w:b/>
          <w:bCs/>
        </w:rPr>
      </w:pPr>
    </w:p>
    <w:p w14:paraId="4515AE5A" w14:textId="77777777" w:rsidR="00723346" w:rsidRPr="004C1516" w:rsidRDefault="00723346" w:rsidP="00B96BD4">
      <w:pPr>
        <w:spacing w:after="120"/>
        <w:jc w:val="center"/>
        <w:rPr>
          <w:rFonts w:cstheme="minorHAnsi"/>
        </w:rPr>
      </w:pPr>
    </w:p>
    <w:sectPr w:rsidR="00723346" w:rsidRPr="004C1516" w:rsidSect="006938DD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68430" w14:textId="77777777" w:rsidR="00FD6E84" w:rsidRDefault="00FD6E84" w:rsidP="00B70E68">
      <w:pPr>
        <w:spacing w:after="0" w:line="240" w:lineRule="auto"/>
      </w:pPr>
      <w:r>
        <w:separator/>
      </w:r>
    </w:p>
  </w:endnote>
  <w:endnote w:type="continuationSeparator" w:id="0">
    <w:p w14:paraId="04E240D2" w14:textId="77777777" w:rsidR="00FD6E84" w:rsidRDefault="00FD6E84" w:rsidP="00B7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Cambria"/>
    <w:panose1 w:val="020B0604020202020204"/>
    <w:charset w:val="00"/>
    <w:family w:val="roman"/>
    <w:notTrueType/>
    <w:pitch w:val="default"/>
  </w:font>
  <w:font w:name=".SFUIText-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8C2EC" w14:textId="77777777" w:rsidR="00FD6E84" w:rsidRDefault="00FD6E84" w:rsidP="00B70E68">
      <w:pPr>
        <w:spacing w:after="0" w:line="240" w:lineRule="auto"/>
      </w:pPr>
      <w:r>
        <w:separator/>
      </w:r>
    </w:p>
  </w:footnote>
  <w:footnote w:type="continuationSeparator" w:id="0">
    <w:p w14:paraId="7FC673F8" w14:textId="77777777" w:rsidR="00FD6E84" w:rsidRDefault="00FD6E84" w:rsidP="00B7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716B"/>
    <w:multiLevelType w:val="hybridMultilevel"/>
    <w:tmpl w:val="4C7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C64D0"/>
    <w:multiLevelType w:val="hybridMultilevel"/>
    <w:tmpl w:val="710A1878"/>
    <w:lvl w:ilvl="0" w:tplc="08090001">
      <w:start w:val="1"/>
      <w:numFmt w:val="bullet"/>
      <w:lvlText w:val=""/>
      <w:lvlJc w:val="left"/>
      <w:pPr>
        <w:ind w:left="137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1F5346"/>
    <w:multiLevelType w:val="hybridMultilevel"/>
    <w:tmpl w:val="EC82C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710A"/>
    <w:multiLevelType w:val="hybridMultilevel"/>
    <w:tmpl w:val="9762F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21B7E"/>
    <w:multiLevelType w:val="hybridMultilevel"/>
    <w:tmpl w:val="43D0C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C6CCE"/>
    <w:multiLevelType w:val="hybridMultilevel"/>
    <w:tmpl w:val="C3A64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B73C2"/>
    <w:multiLevelType w:val="hybridMultilevel"/>
    <w:tmpl w:val="6972B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E6A4D"/>
    <w:multiLevelType w:val="hybridMultilevel"/>
    <w:tmpl w:val="D9426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E21F03"/>
    <w:multiLevelType w:val="hybridMultilevel"/>
    <w:tmpl w:val="00226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951E7D"/>
    <w:multiLevelType w:val="hybridMultilevel"/>
    <w:tmpl w:val="0358A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780FDE"/>
    <w:multiLevelType w:val="hybridMultilevel"/>
    <w:tmpl w:val="D584B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2E4D8C"/>
    <w:multiLevelType w:val="hybridMultilevel"/>
    <w:tmpl w:val="5DDC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MDAzMDc2tDQxMzFV0lEKTi0uzszPAykwrAUAmPqk7CwAAAA="/>
  </w:docVars>
  <w:rsids>
    <w:rsidRoot w:val="00282236"/>
    <w:rsid w:val="0006451E"/>
    <w:rsid w:val="0007237B"/>
    <w:rsid w:val="000B7225"/>
    <w:rsid w:val="000C2346"/>
    <w:rsid w:val="000E7CC1"/>
    <w:rsid w:val="00111095"/>
    <w:rsid w:val="00113025"/>
    <w:rsid w:val="00161FED"/>
    <w:rsid w:val="001674F4"/>
    <w:rsid w:val="001A0ED3"/>
    <w:rsid w:val="001A6754"/>
    <w:rsid w:val="001D484E"/>
    <w:rsid w:val="0020017C"/>
    <w:rsid w:val="002220AE"/>
    <w:rsid w:val="002254C0"/>
    <w:rsid w:val="00244F3B"/>
    <w:rsid w:val="002554B6"/>
    <w:rsid w:val="00282236"/>
    <w:rsid w:val="002948B7"/>
    <w:rsid w:val="002D7962"/>
    <w:rsid w:val="002E4D68"/>
    <w:rsid w:val="003005AD"/>
    <w:rsid w:val="00315F11"/>
    <w:rsid w:val="00317B11"/>
    <w:rsid w:val="003433A8"/>
    <w:rsid w:val="0037205D"/>
    <w:rsid w:val="00375F33"/>
    <w:rsid w:val="003A0210"/>
    <w:rsid w:val="003B476D"/>
    <w:rsid w:val="003B7D5F"/>
    <w:rsid w:val="003C6003"/>
    <w:rsid w:val="004327AD"/>
    <w:rsid w:val="004A0AEA"/>
    <w:rsid w:val="004D3BE5"/>
    <w:rsid w:val="004D45DF"/>
    <w:rsid w:val="004E53D6"/>
    <w:rsid w:val="00525765"/>
    <w:rsid w:val="00561FC1"/>
    <w:rsid w:val="00581395"/>
    <w:rsid w:val="005B7017"/>
    <w:rsid w:val="005C5FD1"/>
    <w:rsid w:val="005D69D5"/>
    <w:rsid w:val="005E25A6"/>
    <w:rsid w:val="005F6351"/>
    <w:rsid w:val="005F7A70"/>
    <w:rsid w:val="006108D5"/>
    <w:rsid w:val="00630A66"/>
    <w:rsid w:val="006938DD"/>
    <w:rsid w:val="006D6203"/>
    <w:rsid w:val="00707D71"/>
    <w:rsid w:val="00723346"/>
    <w:rsid w:val="00726837"/>
    <w:rsid w:val="007773EC"/>
    <w:rsid w:val="0079269B"/>
    <w:rsid w:val="007960F8"/>
    <w:rsid w:val="007C4637"/>
    <w:rsid w:val="007E50B0"/>
    <w:rsid w:val="00803D5E"/>
    <w:rsid w:val="00813322"/>
    <w:rsid w:val="008509D8"/>
    <w:rsid w:val="008A7EC4"/>
    <w:rsid w:val="008C5A57"/>
    <w:rsid w:val="008F62B8"/>
    <w:rsid w:val="008F63A2"/>
    <w:rsid w:val="009206D5"/>
    <w:rsid w:val="0098572D"/>
    <w:rsid w:val="009C1827"/>
    <w:rsid w:val="009D3E49"/>
    <w:rsid w:val="009D7821"/>
    <w:rsid w:val="00A137A3"/>
    <w:rsid w:val="00A21832"/>
    <w:rsid w:val="00A415B2"/>
    <w:rsid w:val="00A57EE8"/>
    <w:rsid w:val="00AA6554"/>
    <w:rsid w:val="00AD33A5"/>
    <w:rsid w:val="00B031BC"/>
    <w:rsid w:val="00B066D1"/>
    <w:rsid w:val="00B202D3"/>
    <w:rsid w:val="00B316DE"/>
    <w:rsid w:val="00B4001F"/>
    <w:rsid w:val="00B70E68"/>
    <w:rsid w:val="00B96BD4"/>
    <w:rsid w:val="00BA3F46"/>
    <w:rsid w:val="00BB3C2E"/>
    <w:rsid w:val="00BF5C10"/>
    <w:rsid w:val="00BF76E5"/>
    <w:rsid w:val="00C33AC9"/>
    <w:rsid w:val="00C45723"/>
    <w:rsid w:val="00CA076E"/>
    <w:rsid w:val="00CA7DB3"/>
    <w:rsid w:val="00CB5660"/>
    <w:rsid w:val="00CB6CF5"/>
    <w:rsid w:val="00D019FE"/>
    <w:rsid w:val="00D628C8"/>
    <w:rsid w:val="00D83C89"/>
    <w:rsid w:val="00E1229F"/>
    <w:rsid w:val="00E27299"/>
    <w:rsid w:val="00E41688"/>
    <w:rsid w:val="00E77A1B"/>
    <w:rsid w:val="00E97491"/>
    <w:rsid w:val="00EF598C"/>
    <w:rsid w:val="00F52ADB"/>
    <w:rsid w:val="00F92D3B"/>
    <w:rsid w:val="00FB0465"/>
    <w:rsid w:val="00FB4EBC"/>
    <w:rsid w:val="00FC47F3"/>
    <w:rsid w:val="00FD6E84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E6E9"/>
  <w15:chartTrackingRefBased/>
  <w15:docId w15:val="{4A26A8BB-941D-4315-9AC9-77AEDC2A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BE5"/>
    <w:pPr>
      <w:ind w:left="720"/>
      <w:contextualSpacing/>
    </w:pPr>
  </w:style>
  <w:style w:type="paragraph" w:styleId="NoSpacing">
    <w:name w:val="No Spacing"/>
    <w:uiPriority w:val="1"/>
    <w:qFormat/>
    <w:rsid w:val="000C23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68"/>
  </w:style>
  <w:style w:type="paragraph" w:styleId="Footer">
    <w:name w:val="footer"/>
    <w:basedOn w:val="Normal"/>
    <w:link w:val="FooterChar"/>
    <w:uiPriority w:val="99"/>
    <w:unhideWhenUsed/>
    <w:rsid w:val="00B7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68"/>
  </w:style>
  <w:style w:type="paragraph" w:customStyle="1" w:styleId="itemcontinued">
    <w:name w:val="itemcontinued"/>
    <w:basedOn w:val="Normal"/>
    <w:rsid w:val="005D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D69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D69D5"/>
    <w:rPr>
      <w:i/>
      <w:iCs/>
    </w:rPr>
  </w:style>
  <w:style w:type="paragraph" w:customStyle="1" w:styleId="p1">
    <w:name w:val="p1"/>
    <w:basedOn w:val="Normal"/>
    <w:rsid w:val="00F52ADB"/>
    <w:pPr>
      <w:spacing w:after="0" w:line="240" w:lineRule="auto"/>
    </w:pPr>
    <w:rPr>
      <w:rFonts w:ascii=".SF UI Text" w:hAnsi=".SF UI Text" w:cs="Calibri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F52ADB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woj">
    <w:name w:val="woj"/>
    <w:basedOn w:val="DefaultParagraphFont"/>
    <w:rsid w:val="00F5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47EF9-6A36-4961-9693-43C986F1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Weenink</dc:creator>
  <cp:keywords/>
  <dc:description/>
  <cp:lastModifiedBy>Jan Lever</cp:lastModifiedBy>
  <cp:revision>2</cp:revision>
  <dcterms:created xsi:type="dcterms:W3CDTF">2020-05-22T11:26:00Z</dcterms:created>
  <dcterms:modified xsi:type="dcterms:W3CDTF">2020-05-22T11:26:00Z</dcterms:modified>
</cp:coreProperties>
</file>