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05EB" w14:textId="77777777" w:rsidR="00495829" w:rsidRPr="00495829" w:rsidRDefault="00495829" w:rsidP="00495829">
      <w:pPr>
        <w:spacing w:after="0" w:line="240" w:lineRule="auto"/>
        <w:rPr>
          <w:rFonts w:ascii="Arial" w:eastAsia="Times New Roman" w:hAnsi="Arial" w:cs="Arial"/>
          <w:b/>
          <w:bCs/>
          <w:color w:val="212121"/>
          <w:sz w:val="24"/>
          <w:szCs w:val="24"/>
          <w:lang w:eastAsia="en-GB"/>
        </w:rPr>
      </w:pP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p>
    <w:p w14:paraId="635DE907" w14:textId="77777777" w:rsidR="00495829" w:rsidRDefault="00495829" w:rsidP="0049582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t xml:space="preserve">23/05/2023 </w:t>
      </w:r>
    </w:p>
    <w:p w14:paraId="24C19786" w14:textId="77777777" w:rsidR="00495829" w:rsidRDefault="00495829" w:rsidP="00495829">
      <w:pPr>
        <w:spacing w:after="0" w:line="240" w:lineRule="auto"/>
        <w:jc w:val="center"/>
        <w:rPr>
          <w:rFonts w:ascii="Arial" w:eastAsia="Times New Roman" w:hAnsi="Arial" w:cs="Arial"/>
          <w:b/>
          <w:bCs/>
          <w:color w:val="000000"/>
          <w:sz w:val="24"/>
          <w:szCs w:val="24"/>
          <w:lang w:eastAsia="en-GB"/>
        </w:rPr>
      </w:pPr>
    </w:p>
    <w:p w14:paraId="31DEAB53" w14:textId="77777777" w:rsidR="00495829" w:rsidRDefault="00495829" w:rsidP="00495829">
      <w:pPr>
        <w:spacing w:after="0" w:line="240" w:lineRule="auto"/>
        <w:jc w:val="center"/>
        <w:rPr>
          <w:rFonts w:ascii="Arial" w:eastAsia="Times New Roman" w:hAnsi="Arial" w:cs="Arial"/>
          <w:b/>
          <w:bCs/>
          <w:color w:val="212121"/>
          <w:sz w:val="24"/>
          <w:szCs w:val="24"/>
          <w:lang w:eastAsia="en-GB"/>
        </w:rPr>
      </w:pPr>
      <w:r w:rsidRPr="00495829">
        <w:rPr>
          <w:rFonts w:ascii="Arial" w:eastAsia="Times New Roman" w:hAnsi="Arial" w:cs="Arial"/>
          <w:b/>
          <w:bCs/>
          <w:color w:val="000000"/>
          <w:sz w:val="24"/>
          <w:szCs w:val="24"/>
          <w:lang w:eastAsia="en-GB"/>
        </w:rPr>
        <w:t xml:space="preserve">Year 5 Parent Information - </w:t>
      </w:r>
      <w:r w:rsidRPr="00495829">
        <w:rPr>
          <w:rFonts w:ascii="Arial" w:eastAsia="Times New Roman" w:hAnsi="Arial" w:cs="Arial"/>
          <w:b/>
          <w:bCs/>
          <w:color w:val="212121"/>
          <w:sz w:val="24"/>
          <w:szCs w:val="24"/>
          <w:lang w:eastAsia="en-GB"/>
        </w:rPr>
        <w:t>Secondary Transfer Testing</w:t>
      </w:r>
    </w:p>
    <w:p w14:paraId="465F591B" w14:textId="77777777" w:rsidR="00495829" w:rsidRDefault="00495829" w:rsidP="00495829">
      <w:pPr>
        <w:spacing w:after="0" w:line="240" w:lineRule="auto"/>
        <w:jc w:val="center"/>
        <w:rPr>
          <w:rFonts w:ascii="Arial" w:eastAsia="Times New Roman" w:hAnsi="Arial" w:cs="Arial"/>
          <w:b/>
          <w:bCs/>
          <w:color w:val="000000"/>
          <w:sz w:val="24"/>
          <w:szCs w:val="24"/>
          <w:lang w:eastAsia="en-GB"/>
        </w:rPr>
      </w:pPr>
    </w:p>
    <w:p w14:paraId="52EA455D" w14:textId="77777777" w:rsidR="00495829" w:rsidRDefault="00495829" w:rsidP="0049582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 Dear Parents, </w:t>
      </w:r>
    </w:p>
    <w:p w14:paraId="0073D17D" w14:textId="77777777" w:rsidR="00495829" w:rsidRDefault="00495829" w:rsidP="00495829">
      <w:pPr>
        <w:spacing w:after="0" w:line="240" w:lineRule="auto"/>
        <w:rPr>
          <w:rFonts w:ascii="Arial" w:eastAsia="Times New Roman" w:hAnsi="Arial" w:cs="Arial"/>
          <w:b/>
          <w:bCs/>
          <w:color w:val="000000"/>
          <w:sz w:val="24"/>
          <w:szCs w:val="24"/>
          <w:lang w:eastAsia="en-GB"/>
        </w:rPr>
      </w:pPr>
    </w:p>
    <w:p w14:paraId="76384D92"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 xml:space="preserve">This information is for the parents of pupils who will be moving up to Year 7 in </w:t>
      </w:r>
      <w:r w:rsidRPr="00495829">
        <w:rPr>
          <w:rFonts w:ascii="Arial" w:eastAsia="Times New Roman" w:hAnsi="Arial" w:cs="Arial"/>
          <w:b/>
          <w:bCs/>
          <w:color w:val="212121"/>
          <w:sz w:val="24"/>
          <w:szCs w:val="24"/>
          <w:u w:val="single"/>
          <w:lang w:eastAsia="en-GB"/>
        </w:rPr>
        <w:t>September 2024</w:t>
      </w:r>
      <w:r w:rsidRPr="00495829">
        <w:rPr>
          <w:rFonts w:ascii="Arial" w:eastAsia="Times New Roman" w:hAnsi="Arial" w:cs="Arial"/>
          <w:color w:val="212121"/>
          <w:sz w:val="24"/>
          <w:szCs w:val="24"/>
          <w:u w:val="single"/>
          <w:lang w:eastAsia="en-GB"/>
        </w:rPr>
        <w:t>.</w:t>
      </w:r>
    </w:p>
    <w:p w14:paraId="6904DDD6" w14:textId="77777777" w:rsidR="00495829" w:rsidRPr="00495829" w:rsidRDefault="00495829" w:rsidP="00495829">
      <w:pPr>
        <w:shd w:val="clear" w:color="auto" w:fill="FFFFFF"/>
        <w:spacing w:after="28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In Buckinghamshire, we have two types of mainstream secondary schools; grammar schools and upper/all-ability schools.</w:t>
      </w:r>
    </w:p>
    <w:p w14:paraId="7ABF5399" w14:textId="77777777" w:rsidR="00495829" w:rsidRPr="00495829" w:rsidRDefault="00495829" w:rsidP="00495829">
      <w:pPr>
        <w:numPr>
          <w:ilvl w:val="0"/>
          <w:numId w:val="1"/>
        </w:numPr>
        <w:spacing w:before="300" w:after="0" w:line="240" w:lineRule="auto"/>
        <w:ind w:left="1020"/>
        <w:textAlignment w:val="baseline"/>
        <w:rPr>
          <w:rFonts w:ascii="Arial" w:eastAsia="Times New Roman" w:hAnsi="Arial" w:cs="Arial"/>
          <w:color w:val="212121"/>
          <w:sz w:val="24"/>
          <w:szCs w:val="24"/>
          <w:lang w:eastAsia="en-GB"/>
        </w:rPr>
      </w:pPr>
      <w:r w:rsidRPr="00495829">
        <w:rPr>
          <w:rFonts w:ascii="Arial" w:eastAsia="Times New Roman" w:hAnsi="Arial" w:cs="Arial"/>
          <w:color w:val="212121"/>
          <w:sz w:val="24"/>
          <w:szCs w:val="24"/>
          <w:lang w:eastAsia="en-GB"/>
        </w:rPr>
        <w:t>grammar schools admit children based on their performance in the Secondary Transfer Test</w:t>
      </w:r>
    </w:p>
    <w:p w14:paraId="18F71443" w14:textId="77777777" w:rsidR="00495829" w:rsidRPr="00495829" w:rsidRDefault="00495829" w:rsidP="00495829">
      <w:pPr>
        <w:numPr>
          <w:ilvl w:val="0"/>
          <w:numId w:val="1"/>
        </w:numPr>
        <w:spacing w:after="380" w:line="240" w:lineRule="auto"/>
        <w:ind w:left="1020"/>
        <w:textAlignment w:val="baseline"/>
        <w:rPr>
          <w:rFonts w:ascii="Arial" w:eastAsia="Times New Roman" w:hAnsi="Arial" w:cs="Arial"/>
          <w:color w:val="212121"/>
          <w:sz w:val="24"/>
          <w:szCs w:val="24"/>
          <w:lang w:eastAsia="en-GB"/>
        </w:rPr>
      </w:pPr>
      <w:r w:rsidRPr="00495829">
        <w:rPr>
          <w:rFonts w:ascii="Arial" w:eastAsia="Times New Roman" w:hAnsi="Arial" w:cs="Arial"/>
          <w:color w:val="212121"/>
          <w:sz w:val="24"/>
          <w:szCs w:val="24"/>
          <w:lang w:eastAsia="en-GB"/>
        </w:rPr>
        <w:t>upper/all-ability schools admit any child, regardless of ability</w:t>
      </w:r>
    </w:p>
    <w:p w14:paraId="59D11598" w14:textId="77777777" w:rsidR="00495829" w:rsidRPr="00495829" w:rsidRDefault="00495829" w:rsidP="00495829">
      <w:pPr>
        <w:shd w:val="clear" w:color="auto" w:fill="FFFFFF"/>
        <w:spacing w:before="280"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 xml:space="preserve">Each of the thirteen grammar schools in Buckinghamshire is its own Admission Authority. For the purpose of Secondary Transfer Testing, the thirteen schools work together as The Buckinghamshire Grammar Schools (TBGS). We administer the Secondary Transfer Testing process for TBGS. We provide this information on their behalf. You can find more details on the </w:t>
      </w:r>
      <w:hyperlink r:id="rId7" w:history="1">
        <w:r w:rsidRPr="00495829">
          <w:rPr>
            <w:rFonts w:ascii="Arial" w:eastAsia="Times New Roman" w:hAnsi="Arial" w:cs="Arial"/>
            <w:color w:val="2C2D84"/>
            <w:sz w:val="24"/>
            <w:szCs w:val="24"/>
            <w:u w:val="single"/>
            <w:lang w:eastAsia="en-GB"/>
          </w:rPr>
          <w:t>TBGS website</w:t>
        </w:r>
      </w:hyperlink>
      <w:r w:rsidRPr="00495829">
        <w:rPr>
          <w:rFonts w:ascii="Arial" w:eastAsia="Times New Roman" w:hAnsi="Arial" w:cs="Arial"/>
          <w:color w:val="212121"/>
          <w:sz w:val="24"/>
          <w:szCs w:val="24"/>
          <w:lang w:eastAsia="en-GB"/>
        </w:rPr>
        <w:t xml:space="preserve"> including links to the website for each grammar school.</w:t>
      </w:r>
    </w:p>
    <w:p w14:paraId="45365E75"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GL Assessment is the test provider for the Buckinghamshire Secondary Transfer Test.</w:t>
      </w:r>
    </w:p>
    <w:p w14:paraId="51D27A1B"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Your child will take the Secondary Transfer Test on Thursday 14th September. The test is designed to assess a child’s suitability for grammar school. The skills measured in the test should make sure that your child will go to a school that can best meet their educational needs. If you would not like your child to sit the transfer test please email the school office to let them know as soon as possible. Your child will sit the test unless you inform us. </w:t>
      </w:r>
    </w:p>
    <w:p w14:paraId="12A34237" w14:textId="77777777" w:rsidR="00495829" w:rsidRDefault="00495829" w:rsidP="00495829">
      <w:pPr>
        <w:shd w:val="clear" w:color="auto" w:fill="FFFFFF"/>
        <w:spacing w:after="0" w:line="240" w:lineRule="auto"/>
        <w:rPr>
          <w:rFonts w:ascii="Arial" w:eastAsia="Times New Roman" w:hAnsi="Arial" w:cs="Arial"/>
          <w:color w:val="212121"/>
          <w:sz w:val="24"/>
          <w:szCs w:val="24"/>
          <w:lang w:eastAsia="en-GB"/>
        </w:rPr>
      </w:pPr>
      <w:r w:rsidRPr="00495829">
        <w:rPr>
          <w:rFonts w:ascii="Arial" w:eastAsia="Times New Roman" w:hAnsi="Arial" w:cs="Arial"/>
          <w:color w:val="212121"/>
          <w:sz w:val="24"/>
          <w:szCs w:val="24"/>
          <w:lang w:eastAsia="en-GB"/>
        </w:rPr>
        <w:t>Each child will work through a Familiarisation booklet at home. This will be sent to you early July. This makes sure your child has the chance to see the style of the tests and to try out some of the question types. Your child will also take a Practice Test before taking the Secondary Transfer Test. This will be on Tuesday 12th September. This will be emailed to you. </w:t>
      </w:r>
    </w:p>
    <w:p w14:paraId="1C2FFABE"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p>
    <w:p w14:paraId="77B31ECA" w14:textId="77777777" w:rsidR="00495829" w:rsidRPr="00495829" w:rsidRDefault="00495829" w:rsidP="00495829">
      <w:pPr>
        <w:shd w:val="clear" w:color="auto" w:fill="FFFFFF"/>
        <w:spacing w:after="0" w:line="240" w:lineRule="auto"/>
        <w:outlineLvl w:val="1"/>
        <w:rPr>
          <w:rFonts w:ascii="Times New Roman" w:eastAsia="Times New Roman" w:hAnsi="Times New Roman" w:cs="Times New Roman"/>
          <w:b/>
          <w:bCs/>
          <w:sz w:val="36"/>
          <w:szCs w:val="36"/>
          <w:lang w:eastAsia="en-GB"/>
        </w:rPr>
      </w:pPr>
      <w:r w:rsidRPr="00495829">
        <w:rPr>
          <w:rFonts w:ascii="Arial" w:eastAsia="Times New Roman" w:hAnsi="Arial" w:cs="Arial"/>
          <w:b/>
          <w:bCs/>
          <w:color w:val="212121"/>
          <w:sz w:val="24"/>
          <w:szCs w:val="24"/>
          <w:lang w:eastAsia="en-GB"/>
        </w:rPr>
        <w:t>Would you like your child to take the Secondary Transfer Test?</w:t>
      </w:r>
    </w:p>
    <w:p w14:paraId="2DB12E6F" w14:textId="77777777" w:rsidR="00495829" w:rsidRPr="00495829" w:rsidRDefault="00495829" w:rsidP="00495829">
      <w:pPr>
        <w:shd w:val="clear" w:color="auto" w:fill="FFFFFF"/>
        <w:spacing w:after="0" w:line="240" w:lineRule="auto"/>
        <w:outlineLvl w:val="1"/>
        <w:rPr>
          <w:rFonts w:ascii="Times New Roman" w:eastAsia="Times New Roman" w:hAnsi="Times New Roman" w:cs="Times New Roman"/>
          <w:b/>
          <w:bCs/>
          <w:sz w:val="36"/>
          <w:szCs w:val="36"/>
          <w:lang w:eastAsia="en-GB"/>
        </w:rPr>
      </w:pPr>
      <w:r w:rsidRPr="00495829">
        <w:rPr>
          <w:rFonts w:ascii="Arial" w:eastAsia="Times New Roman" w:hAnsi="Arial" w:cs="Arial"/>
          <w:b/>
          <w:bCs/>
          <w:color w:val="212121"/>
          <w:sz w:val="24"/>
          <w:szCs w:val="24"/>
          <w:lang w:eastAsia="en-GB"/>
        </w:rPr>
        <w:t>If yes:</w:t>
      </w:r>
    </w:p>
    <w:p w14:paraId="014F2654"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12121"/>
          <w:sz w:val="24"/>
          <w:szCs w:val="24"/>
          <w:lang w:eastAsia="en-GB"/>
        </w:rPr>
        <w:t>I</w:t>
      </w:r>
      <w:r w:rsidRPr="00495829">
        <w:rPr>
          <w:rFonts w:ascii="Arial" w:eastAsia="Times New Roman" w:hAnsi="Arial" w:cs="Arial"/>
          <w:color w:val="212121"/>
          <w:sz w:val="24"/>
          <w:szCs w:val="24"/>
          <w:lang w:eastAsia="en-GB"/>
        </w:rPr>
        <w:t>f your child goes to a state funded Buckinghamshire primary school you don’t need to do anything; we register them for the Secondary Transfer Test automatically. Our school is a state funded school therefore, we will register your child for the test. </w:t>
      </w:r>
    </w:p>
    <w:p w14:paraId="547E1B5D"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b/>
          <w:bCs/>
          <w:color w:val="212121"/>
          <w:sz w:val="24"/>
          <w:szCs w:val="24"/>
          <w:lang w:eastAsia="en-GB"/>
        </w:rPr>
        <w:t>If no:</w:t>
      </w:r>
    </w:p>
    <w:p w14:paraId="04EC9721" w14:textId="77777777" w:rsidR="00495829" w:rsidRDefault="00495829" w:rsidP="00495829">
      <w:pPr>
        <w:shd w:val="clear" w:color="auto" w:fill="FFFFFF"/>
        <w:spacing w:after="0" w:line="240" w:lineRule="auto"/>
        <w:rPr>
          <w:rFonts w:ascii="Arial" w:eastAsia="Times New Roman" w:hAnsi="Arial" w:cs="Arial"/>
          <w:color w:val="212121"/>
          <w:sz w:val="24"/>
          <w:szCs w:val="24"/>
          <w:lang w:eastAsia="en-GB"/>
        </w:rPr>
      </w:pPr>
      <w:r w:rsidRPr="00495829">
        <w:rPr>
          <w:rFonts w:ascii="Arial" w:eastAsia="Times New Roman" w:hAnsi="Arial" w:cs="Arial"/>
          <w:color w:val="212121"/>
          <w:sz w:val="24"/>
          <w:szCs w:val="24"/>
          <w:lang w:eastAsia="en-GB"/>
        </w:rPr>
        <w:lastRenderedPageBreak/>
        <w:t xml:space="preserve">Please email Mrs Brown, via the school office, </w:t>
      </w:r>
      <w:hyperlink r:id="rId8" w:history="1">
        <w:r w:rsidRPr="00495829">
          <w:rPr>
            <w:rFonts w:ascii="Arial" w:eastAsia="Times New Roman" w:hAnsi="Arial" w:cs="Arial"/>
            <w:color w:val="1155CC"/>
            <w:sz w:val="24"/>
            <w:szCs w:val="24"/>
            <w:u w:val="single"/>
            <w:lang w:eastAsia="en-GB"/>
          </w:rPr>
          <w:t>office@marshgibbon.bucks.sch.uk</w:t>
        </w:r>
      </w:hyperlink>
      <w:r w:rsidRPr="00495829">
        <w:rPr>
          <w:rFonts w:ascii="Arial" w:eastAsia="Times New Roman" w:hAnsi="Arial" w:cs="Arial"/>
          <w:color w:val="212121"/>
          <w:sz w:val="24"/>
          <w:szCs w:val="24"/>
          <w:lang w:eastAsia="en-GB"/>
        </w:rPr>
        <w:t xml:space="preserve"> to let her know you do not want your child to take the test</w:t>
      </w:r>
      <w:r>
        <w:rPr>
          <w:rFonts w:ascii="Arial" w:eastAsia="Times New Roman" w:hAnsi="Arial" w:cs="Arial"/>
          <w:color w:val="212121"/>
          <w:sz w:val="24"/>
          <w:szCs w:val="24"/>
          <w:lang w:eastAsia="en-GB"/>
        </w:rPr>
        <w:t>.</w:t>
      </w:r>
    </w:p>
    <w:p w14:paraId="036E91DA"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p>
    <w:p w14:paraId="43DE08E6"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In both cases remember to apply for your child’s secondary school place during the first half of the autumn term. Apply to the County or Borough in whose area your child lives.</w:t>
      </w:r>
    </w:p>
    <w:p w14:paraId="38083BF1"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The national secondary school application deadline is 31 October.</w:t>
      </w:r>
    </w:p>
    <w:p w14:paraId="2EF064F8" w14:textId="77777777" w:rsidR="00495829" w:rsidRPr="00495829" w:rsidRDefault="00495829" w:rsidP="00495829">
      <w:pPr>
        <w:shd w:val="clear" w:color="auto" w:fill="FFFFFF"/>
        <w:spacing w:after="0" w:line="240" w:lineRule="auto"/>
        <w:rPr>
          <w:rFonts w:ascii="Times New Roman" w:eastAsia="Times New Roman" w:hAnsi="Times New Roman" w:cs="Times New Roman"/>
          <w:sz w:val="24"/>
          <w:szCs w:val="24"/>
          <w:lang w:eastAsia="en-GB"/>
        </w:rPr>
      </w:pPr>
      <w:r w:rsidRPr="00495829">
        <w:rPr>
          <w:rFonts w:ascii="Arial" w:eastAsia="Times New Roman" w:hAnsi="Arial" w:cs="Arial"/>
          <w:color w:val="212121"/>
          <w:sz w:val="24"/>
          <w:szCs w:val="24"/>
          <w:lang w:eastAsia="en-GB"/>
        </w:rPr>
        <w:t>In case the testing schedule is disrupted and results are released after 31 October, we advise you to still include both grammar schools and upper/all ability schools in your application.</w:t>
      </w:r>
    </w:p>
    <w:p w14:paraId="575E3E75" w14:textId="77777777" w:rsidR="00495829" w:rsidRDefault="00495829" w:rsidP="00495829">
      <w:pPr>
        <w:shd w:val="clear" w:color="auto" w:fill="FFFFFF"/>
        <w:spacing w:after="280" w:line="240" w:lineRule="auto"/>
        <w:rPr>
          <w:rFonts w:ascii="Times New Roman" w:eastAsia="Times New Roman" w:hAnsi="Times New Roman" w:cs="Times New Roman"/>
          <w:sz w:val="24"/>
          <w:szCs w:val="24"/>
          <w:lang w:eastAsia="en-GB"/>
        </w:rPr>
      </w:pPr>
    </w:p>
    <w:p w14:paraId="558EE977" w14:textId="77777777" w:rsidR="001A4912" w:rsidRPr="001A4912" w:rsidRDefault="001A4912" w:rsidP="00495829">
      <w:pPr>
        <w:shd w:val="clear" w:color="auto" w:fill="FFFFFF"/>
        <w:spacing w:after="280" w:line="240" w:lineRule="auto"/>
        <w:rPr>
          <w:rFonts w:ascii="Arial" w:eastAsia="Times New Roman" w:hAnsi="Arial" w:cs="Arial"/>
          <w:sz w:val="24"/>
          <w:szCs w:val="24"/>
          <w:lang w:eastAsia="en-GB"/>
        </w:rPr>
      </w:pPr>
      <w:r w:rsidRPr="001A4912">
        <w:rPr>
          <w:rFonts w:ascii="Arial" w:eastAsia="Times New Roman" w:hAnsi="Arial" w:cs="Arial"/>
          <w:sz w:val="24"/>
          <w:szCs w:val="24"/>
          <w:lang w:eastAsia="en-GB"/>
        </w:rPr>
        <w:t>Kind Regards</w:t>
      </w:r>
    </w:p>
    <w:p w14:paraId="669F67B3" w14:textId="77777777" w:rsidR="001A4912" w:rsidRPr="001A4912" w:rsidRDefault="001A4912" w:rsidP="00495829">
      <w:pPr>
        <w:shd w:val="clear" w:color="auto" w:fill="FFFFFF"/>
        <w:spacing w:after="280" w:line="240" w:lineRule="auto"/>
        <w:rPr>
          <w:rFonts w:ascii="Arial" w:eastAsia="Times New Roman" w:hAnsi="Arial" w:cs="Arial"/>
          <w:sz w:val="24"/>
          <w:szCs w:val="24"/>
          <w:lang w:eastAsia="en-GB"/>
        </w:rPr>
      </w:pPr>
    </w:p>
    <w:p w14:paraId="0C5A2655" w14:textId="77777777" w:rsidR="001A4912" w:rsidRPr="001A4912" w:rsidRDefault="001A4912" w:rsidP="00495829">
      <w:pPr>
        <w:shd w:val="clear" w:color="auto" w:fill="FFFFFF"/>
        <w:spacing w:after="280" w:line="240" w:lineRule="auto"/>
        <w:rPr>
          <w:rFonts w:ascii="Arial" w:eastAsia="Times New Roman" w:hAnsi="Arial" w:cs="Arial"/>
          <w:sz w:val="24"/>
          <w:szCs w:val="24"/>
          <w:lang w:eastAsia="en-GB"/>
        </w:rPr>
      </w:pPr>
      <w:r w:rsidRPr="001A4912">
        <w:rPr>
          <w:rFonts w:ascii="Arial" w:eastAsia="Times New Roman" w:hAnsi="Arial" w:cs="Arial"/>
          <w:sz w:val="24"/>
          <w:szCs w:val="24"/>
          <w:lang w:eastAsia="en-GB"/>
        </w:rPr>
        <w:t>Mrs Brown</w:t>
      </w:r>
    </w:p>
    <w:p w14:paraId="797D385B" w14:textId="77777777" w:rsidR="001A4912" w:rsidRPr="001A4912" w:rsidRDefault="001A4912" w:rsidP="00495829">
      <w:pPr>
        <w:shd w:val="clear" w:color="auto" w:fill="FFFFFF"/>
        <w:spacing w:after="280" w:line="240" w:lineRule="auto"/>
        <w:rPr>
          <w:rFonts w:ascii="Arial" w:eastAsia="Times New Roman" w:hAnsi="Arial" w:cs="Arial"/>
          <w:sz w:val="24"/>
          <w:szCs w:val="24"/>
          <w:lang w:eastAsia="en-GB"/>
        </w:rPr>
      </w:pPr>
      <w:r w:rsidRPr="001A4912">
        <w:rPr>
          <w:rFonts w:ascii="Arial" w:eastAsia="Times New Roman" w:hAnsi="Arial" w:cs="Arial"/>
          <w:sz w:val="24"/>
          <w:szCs w:val="24"/>
          <w:lang w:eastAsia="en-GB"/>
        </w:rPr>
        <w:t>Headteacher</w:t>
      </w:r>
    </w:p>
    <w:p w14:paraId="53E80513" w14:textId="77777777" w:rsidR="007B4D80" w:rsidRDefault="007B4D80"/>
    <w:sectPr w:rsidR="007B4D8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F001" w14:textId="77777777" w:rsidR="0093210C" w:rsidRDefault="0093210C" w:rsidP="000D4BAD">
      <w:pPr>
        <w:spacing w:after="0" w:line="240" w:lineRule="auto"/>
      </w:pPr>
      <w:r>
        <w:separator/>
      </w:r>
    </w:p>
  </w:endnote>
  <w:endnote w:type="continuationSeparator" w:id="0">
    <w:p w14:paraId="629C775A" w14:textId="77777777" w:rsidR="0093210C" w:rsidRDefault="0093210C"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F69C" w14:textId="77777777" w:rsidR="000D4BAD" w:rsidRPr="00553391" w:rsidRDefault="000D4BAD" w:rsidP="000D4BAD">
    <w:pPr>
      <w:pStyle w:val="Default"/>
      <w:jc w:val="center"/>
      <w:rPr>
        <w:color w:val="C00000"/>
        <w:sz w:val="16"/>
        <w:szCs w:val="16"/>
      </w:rPr>
    </w:pPr>
    <w:r w:rsidRPr="00553391">
      <w:rPr>
        <w:color w:val="C00000"/>
        <w:sz w:val="16"/>
        <w:szCs w:val="16"/>
      </w:rPr>
      <w:t xml:space="preserve">Headteacher: </w:t>
    </w:r>
    <w:r w:rsidRPr="00553391">
      <w:rPr>
        <w:b/>
        <w:bCs/>
        <w:color w:val="C00000"/>
        <w:sz w:val="16"/>
        <w:szCs w:val="16"/>
      </w:rPr>
      <w:t xml:space="preserve">Mrs Beth Brown </w:t>
    </w:r>
    <w:r w:rsidRPr="00553391">
      <w:rPr>
        <w:color w:val="C00000"/>
        <w:sz w:val="16"/>
        <w:szCs w:val="16"/>
      </w:rPr>
      <w:t xml:space="preserve">Castle Street, Marsh Gibbon, Bicester, Oxfordshire, OX27 0HJ E. </w:t>
    </w:r>
    <w:r w:rsidRPr="00553391">
      <w:rPr>
        <w:b/>
        <w:bCs/>
        <w:color w:val="C00000"/>
        <w:sz w:val="16"/>
        <w:szCs w:val="16"/>
      </w:rPr>
      <w:t xml:space="preserve">office@marshgibbon.bucks.sch.uk </w:t>
    </w:r>
    <w:r w:rsidRPr="00553391">
      <w:rPr>
        <w:color w:val="C00000"/>
        <w:sz w:val="16"/>
        <w:szCs w:val="16"/>
      </w:rPr>
      <w:t xml:space="preserve">T. </w:t>
    </w:r>
    <w:r w:rsidRPr="00553391">
      <w:rPr>
        <w:b/>
        <w:bCs/>
        <w:color w:val="C00000"/>
        <w:sz w:val="16"/>
        <w:szCs w:val="16"/>
      </w:rPr>
      <w:t xml:space="preserve">01869 277268 </w:t>
    </w:r>
    <w:r w:rsidRPr="00553391">
      <w:rPr>
        <w:color w:val="C00000"/>
        <w:sz w:val="16"/>
        <w:szCs w:val="16"/>
      </w:rPr>
      <w:t xml:space="preserve">W. </w:t>
    </w:r>
    <w:r w:rsidRPr="00553391">
      <w:rPr>
        <w:b/>
        <w:bCs/>
        <w:color w:val="C00000"/>
        <w:sz w:val="16"/>
        <w:szCs w:val="16"/>
      </w:rPr>
      <w:t>www.marshgibbon.bucks.sch.uk</w:t>
    </w:r>
  </w:p>
  <w:p w14:paraId="03F3A46E" w14:textId="77777777" w:rsidR="000D4BAD" w:rsidRDefault="000D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C350" w14:textId="77777777" w:rsidR="0093210C" w:rsidRDefault="0093210C" w:rsidP="000D4BAD">
      <w:pPr>
        <w:spacing w:after="0" w:line="240" w:lineRule="auto"/>
      </w:pPr>
      <w:r>
        <w:separator/>
      </w:r>
    </w:p>
  </w:footnote>
  <w:footnote w:type="continuationSeparator" w:id="0">
    <w:p w14:paraId="15DF8CEF" w14:textId="77777777" w:rsidR="0093210C" w:rsidRDefault="0093210C"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3A45" w14:textId="77777777" w:rsidR="000D4BAD" w:rsidRDefault="000D4BAD" w:rsidP="000D4BAD">
    <w:pPr>
      <w:pStyle w:val="Header"/>
      <w:jc w:val="center"/>
    </w:pPr>
    <w:r>
      <w:rPr>
        <w:noProof/>
      </w:rPr>
      <w:drawing>
        <wp:inline distT="0" distB="0" distL="0" distR="0" wp14:anchorId="7A01322D" wp14:editId="1AEEEABA">
          <wp:extent cx="1882468" cy="10852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h logo.jpg"/>
                  <pic:cNvPicPr/>
                </pic:nvPicPr>
                <pic:blipFill>
                  <a:blip r:embed="rId1">
                    <a:extLst>
                      <a:ext uri="{28A0092B-C50C-407E-A947-70E740481C1C}">
                        <a14:useLocalDpi xmlns:a14="http://schemas.microsoft.com/office/drawing/2010/main" val="0"/>
                      </a:ext>
                    </a:extLst>
                  </a:blip>
                  <a:stretch>
                    <a:fillRect/>
                  </a:stretch>
                </pic:blipFill>
                <pic:spPr>
                  <a:xfrm>
                    <a:off x="0" y="0"/>
                    <a:ext cx="1892401" cy="1090941"/>
                  </a:xfrm>
                  <a:prstGeom prst="rect">
                    <a:avLst/>
                  </a:prstGeom>
                </pic:spPr>
              </pic:pic>
            </a:graphicData>
          </a:graphic>
        </wp:inline>
      </w:drawing>
    </w:r>
  </w:p>
  <w:p w14:paraId="66101725" w14:textId="77777777" w:rsidR="000D4BAD" w:rsidRPr="00A309CC" w:rsidRDefault="000D4BAD" w:rsidP="000D4BAD">
    <w:pPr>
      <w:jc w:val="center"/>
      <w:rPr>
        <w:rStyle w:val="Strong"/>
        <w:rFonts w:ascii="Arial" w:hAnsi="Arial" w:cs="Arial"/>
        <w:b w:val="0"/>
        <w:color w:val="883230"/>
        <w:sz w:val="20"/>
        <w:szCs w:val="20"/>
      </w:rPr>
    </w:pPr>
    <w:r w:rsidRPr="00A309CC">
      <w:rPr>
        <w:rStyle w:val="Strong"/>
        <w:rFonts w:ascii="Arial" w:hAnsi="Arial" w:cs="Arial"/>
        <w:color w:val="883230"/>
        <w:sz w:val="20"/>
        <w:szCs w:val="20"/>
      </w:rPr>
      <w:t>Succeeding together - ‘fostering a love of learning, within a nurturing Christian community,</w:t>
    </w:r>
  </w:p>
  <w:p w14:paraId="1254DB7C" w14:textId="77777777" w:rsidR="000D4BAD" w:rsidRPr="00760804" w:rsidRDefault="000D4BAD" w:rsidP="000D4BAD">
    <w:pPr>
      <w:jc w:val="center"/>
      <w:rPr>
        <w:rFonts w:ascii="Arial" w:hAnsi="Arial" w:cs="Arial"/>
        <w:b/>
        <w:color w:val="883230"/>
        <w:sz w:val="20"/>
        <w:szCs w:val="20"/>
      </w:rPr>
    </w:pPr>
    <w:r w:rsidRPr="00A309CC">
      <w:rPr>
        <w:rStyle w:val="Strong"/>
        <w:rFonts w:ascii="Arial" w:hAnsi="Arial" w:cs="Arial"/>
        <w:color w:val="883230"/>
        <w:sz w:val="20"/>
        <w:szCs w:val="20"/>
      </w:rPr>
      <w:t xml:space="preserve"> to b</w:t>
    </w:r>
    <w:r>
      <w:rPr>
        <w:rStyle w:val="Strong"/>
        <w:rFonts w:ascii="Arial" w:hAnsi="Arial" w:cs="Arial"/>
        <w:color w:val="883230"/>
        <w:sz w:val="20"/>
        <w:szCs w:val="20"/>
      </w:rPr>
      <w:t>ring out ‘the best in everyone’</w:t>
    </w:r>
  </w:p>
  <w:p w14:paraId="5C74CCE2" w14:textId="77777777" w:rsidR="000D4BAD" w:rsidRDefault="000D4BAD" w:rsidP="000D4B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07DF9"/>
    <w:multiLevelType w:val="multilevel"/>
    <w:tmpl w:val="273C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D4BAD"/>
    <w:rsid w:val="001A4912"/>
    <w:rsid w:val="00495829"/>
    <w:rsid w:val="0070144E"/>
    <w:rsid w:val="007B4D80"/>
    <w:rsid w:val="0093210C"/>
    <w:rsid w:val="00FF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3B6A"/>
  <w15:chartTrackingRefBased/>
  <w15:docId w15:val="{F13D78E2-E9C3-4510-88C0-C3B11E82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AD"/>
  </w:style>
  <w:style w:type="paragraph" w:styleId="Footer">
    <w:name w:val="footer"/>
    <w:basedOn w:val="Normal"/>
    <w:link w:val="FooterChar"/>
    <w:uiPriority w:val="99"/>
    <w:unhideWhenUsed/>
    <w:rsid w:val="000D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AD"/>
  </w:style>
  <w:style w:type="paragraph" w:customStyle="1" w:styleId="Default">
    <w:name w:val="Default"/>
    <w:rsid w:val="000D4B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D4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9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shgibbon.bucks.sch.uk" TargetMode="External"/><Relationship Id="rId3" Type="http://schemas.openxmlformats.org/officeDocument/2006/relationships/settings" Target="settings.xml"/><Relationship Id="rId7" Type="http://schemas.openxmlformats.org/officeDocument/2006/relationships/hyperlink" Target="https://www.thebucksgrammar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Chris Brown</cp:lastModifiedBy>
  <cp:revision>2</cp:revision>
  <dcterms:created xsi:type="dcterms:W3CDTF">2023-06-19T22:22:00Z</dcterms:created>
  <dcterms:modified xsi:type="dcterms:W3CDTF">2023-06-19T22:22:00Z</dcterms:modified>
</cp:coreProperties>
</file>