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7372"/>
        <w:gridCol w:w="2740"/>
        <w:gridCol w:w="2740"/>
        <w:gridCol w:w="2741"/>
      </w:tblGrid>
      <w:tr w:rsidR="009A6ABA" w:rsidRPr="009A6ABA" w14:paraId="5502A072" w14:textId="77777777" w:rsidTr="009A6ABA">
        <w:tc>
          <w:tcPr>
            <w:tcW w:w="15593" w:type="dxa"/>
            <w:gridSpan w:val="4"/>
            <w:shd w:val="clear" w:color="auto" w:fill="D9D9D9"/>
          </w:tcPr>
          <w:p w14:paraId="6881C229" w14:textId="77777777" w:rsidR="009A6ABA" w:rsidRPr="009A6ABA" w:rsidRDefault="009A6ABA" w:rsidP="009A6ABA">
            <w:pPr>
              <w:jc w:val="center"/>
              <w:rPr>
                <w:rFonts w:ascii="Comic Sans MS" w:eastAsia="MS Mincho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MS Mincho" w:hAnsi="Comic Sans MS" w:cs="Times New Roman"/>
                <w:b/>
                <w:sz w:val="32"/>
                <w:szCs w:val="32"/>
              </w:rPr>
              <w:t>Year 1 English Overview</w:t>
            </w:r>
          </w:p>
        </w:tc>
      </w:tr>
      <w:tr w:rsidR="009A6ABA" w14:paraId="75F35E88" w14:textId="77777777" w:rsidTr="009A6ABA">
        <w:tc>
          <w:tcPr>
            <w:tcW w:w="15593" w:type="dxa"/>
            <w:gridSpan w:val="4"/>
            <w:shd w:val="clear" w:color="auto" w:fill="D9D9D9"/>
          </w:tcPr>
          <w:p w14:paraId="60D2116D" w14:textId="77777777" w:rsidR="009A6ABA" w:rsidRDefault="009A6ABA" w:rsidP="009A6ABA">
            <w:pPr>
              <w:jc w:val="center"/>
            </w:pPr>
            <w:r w:rsidRPr="009A6ABA">
              <w:rPr>
                <w:rFonts w:ascii="Comic Sans MS" w:eastAsia="MS Mincho" w:hAnsi="Comic Sans MS" w:cs="Times New Roman"/>
                <w:b/>
                <w:sz w:val="24"/>
                <w:szCs w:val="24"/>
              </w:rPr>
              <w:t>Spoken Language (Years 1-6)</w:t>
            </w:r>
          </w:p>
        </w:tc>
      </w:tr>
      <w:tr w:rsidR="009A6ABA" w14:paraId="25701920" w14:textId="77777777" w:rsidTr="009A6ABA"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14:paraId="147E82BE" w14:textId="77777777" w:rsidR="009A6ABA" w:rsidRPr="009A6ABA" w:rsidRDefault="009A6ABA" w:rsidP="009A6ABA">
            <w:pPr>
              <w:tabs>
                <w:tab w:val="right" w:pos="6900"/>
                <w:tab w:val="left" w:pos="7176"/>
              </w:tabs>
              <w:spacing w:before="120" w:after="40" w:line="240" w:lineRule="auto"/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eastAsia="MS Mincho" w:hAnsi="Comic Sans MS" w:cs="Times New Roman"/>
                <w:sz w:val="16"/>
                <w:szCs w:val="16"/>
              </w:rPr>
              <w:t>Pupils should be taught to:</w:t>
            </w:r>
          </w:p>
          <w:p w14:paraId="546A65E6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listen and respond appropriately to adults and their peers</w:t>
            </w:r>
          </w:p>
          <w:p w14:paraId="10D40F36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ask relevant questions to extend their understanding and knowledge</w:t>
            </w:r>
          </w:p>
          <w:p w14:paraId="32583840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use relevant strategies to build their vocabulary </w:t>
            </w:r>
          </w:p>
          <w:p w14:paraId="7D72BA79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articulate and justify answers, arguments and opinions</w:t>
            </w:r>
          </w:p>
          <w:p w14:paraId="3568C23F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give well-structured descriptions, explanations and narratives for different purposes, including for expressing feelings </w:t>
            </w:r>
          </w:p>
          <w:p w14:paraId="0EF0C255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maintain attention and participate actively in collaborative conversations, staying on topic and initiating and responding to comments </w:t>
            </w:r>
          </w:p>
          <w:p w14:paraId="455BE961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use spoken language to develop understanding through speculating, hypothesising, imagining and exploring ideas</w:t>
            </w:r>
          </w:p>
          <w:p w14:paraId="72151869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speak audibly and fluently with an increasing command of Standard English</w:t>
            </w:r>
          </w:p>
          <w:p w14:paraId="2E565CBF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participate in discussions, presentations, performances, role play, improvisations and debates</w:t>
            </w:r>
          </w:p>
          <w:p w14:paraId="4230D4BE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gain, maintain and monitor the interest of the listener(s)</w:t>
            </w:r>
          </w:p>
          <w:p w14:paraId="665E5031" w14:textId="77777777" w:rsid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consider and evaluate different viewpoints, attending to and building on the contributions of others</w:t>
            </w:r>
          </w:p>
          <w:p w14:paraId="4B375977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 w:cs="Times New Roman"/>
                <w:sz w:val="16"/>
                <w:szCs w:val="16"/>
              </w:rPr>
              <w:t>select</w:t>
            </w:r>
            <w:proofErr w:type="gramEnd"/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 and use appropriate registers for effective communication.</w:t>
            </w:r>
          </w:p>
        </w:tc>
      </w:tr>
      <w:tr w:rsidR="009A6ABA" w14:paraId="662568ED" w14:textId="77777777" w:rsidTr="009A6ABA">
        <w:tc>
          <w:tcPr>
            <w:tcW w:w="7372" w:type="dxa"/>
            <w:shd w:val="clear" w:color="auto" w:fill="D9D9D9"/>
          </w:tcPr>
          <w:p w14:paraId="5880B3DF" w14:textId="77777777" w:rsidR="009A6ABA" w:rsidRPr="009A6ABA" w:rsidRDefault="009A6ABA" w:rsidP="009A6A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– Word Recognition</w:t>
            </w:r>
          </w:p>
        </w:tc>
        <w:tc>
          <w:tcPr>
            <w:tcW w:w="8221" w:type="dxa"/>
            <w:gridSpan w:val="3"/>
            <w:shd w:val="clear" w:color="auto" w:fill="D9D9D9"/>
          </w:tcPr>
          <w:p w14:paraId="5C814448" w14:textId="77777777" w:rsidR="009A6ABA" w:rsidRPr="009A6ABA" w:rsidRDefault="009A6ABA" w:rsidP="009A6A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- Comprehension</w:t>
            </w:r>
          </w:p>
        </w:tc>
      </w:tr>
      <w:tr w:rsidR="009A6ABA" w14:paraId="3C9A2ECF" w14:textId="77777777" w:rsidTr="009A6ABA">
        <w:tc>
          <w:tcPr>
            <w:tcW w:w="7372" w:type="dxa"/>
            <w:tcBorders>
              <w:bottom w:val="single" w:sz="4" w:space="0" w:color="auto"/>
            </w:tcBorders>
          </w:tcPr>
          <w:p w14:paraId="44374615" w14:textId="77777777" w:rsidR="009A6ABA" w:rsidRPr="009A6ABA" w:rsidRDefault="009A6ABA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17886262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apply phonic knowledge and skills as the route to decode words</w:t>
            </w:r>
          </w:p>
          <w:p w14:paraId="6632F967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respond speedily with the correct sound to graphemes (letters or groups of letters) for all 40+ phonemes, including, where applicable, alternative sounds for graphemes</w:t>
            </w:r>
          </w:p>
          <w:p w14:paraId="4C96E046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accurately by blending sounds in unfamiliar words containing GPCs that have been taught</w:t>
            </w:r>
          </w:p>
          <w:p w14:paraId="5326C0EF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common exception words, noting unusual correspondences between spelling and sound and where these occur in the word</w:t>
            </w:r>
          </w:p>
          <w:p w14:paraId="10C4730F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words containing taught GPCs and –s,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es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and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endings</w:t>
            </w:r>
          </w:p>
          <w:p w14:paraId="5B7EBEF2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other words of more than one syllable that contain taught GPCs</w:t>
            </w:r>
          </w:p>
          <w:p w14:paraId="2870221B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words with contractions [for example, I’m, I’ll, we’ll], and understand that the apostrophe represents the omitted letter(s)</w:t>
            </w:r>
          </w:p>
          <w:p w14:paraId="70D937A1" w14:textId="77777777" w:rsid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aloud accurately books that are consistent with their developing phonic knowledge and that do not require them to use other strategies to work out words</w:t>
            </w:r>
          </w:p>
          <w:p w14:paraId="583802D0" w14:textId="77777777"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re-read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these books to build up their fluency and confidence in word reading.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77D0D1FB" w14:textId="77777777" w:rsidR="009A6ABA" w:rsidRPr="009A6ABA" w:rsidRDefault="009A6ABA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21148405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develop pleasure in reading, motivation to read, vocabulary and understanding by:</w:t>
            </w:r>
          </w:p>
          <w:p w14:paraId="2B1974C8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listening to and discussing a wide range of poems, stories and non-fiction at a level beyond that at which they can read independently</w:t>
            </w:r>
          </w:p>
          <w:p w14:paraId="0AA1E2A5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being encouraged to link what they read or hear read to their own experiences</w:t>
            </w:r>
          </w:p>
          <w:p w14:paraId="7F807A14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becoming very familiar with key stories, fairy stories and traditional tales, retelling them and considering their particular characteristics</w:t>
            </w:r>
          </w:p>
          <w:p w14:paraId="7ED83C8F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recognising and joining in with predictable phrases</w:t>
            </w:r>
          </w:p>
          <w:p w14:paraId="48983E59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learning to appreciate rhymes and poems, and to recite some by heart</w:t>
            </w:r>
          </w:p>
          <w:p w14:paraId="139CB4AD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discussing word meanings, linking new meanings to those already known</w:t>
            </w:r>
          </w:p>
          <w:p w14:paraId="7DCC0A3D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understand both the books they can already read accurately and fluently and those they listen to by:</w:t>
            </w:r>
          </w:p>
          <w:p w14:paraId="17B1CB9C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drawing on what they already know or on background information and vocabulary provided by the teacher</w:t>
            </w:r>
          </w:p>
          <w:p w14:paraId="1ADCE67B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checking that the text makes sense to them as they read and correcting inaccurate reading</w:t>
            </w:r>
          </w:p>
          <w:p w14:paraId="2782C91D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discussing the significance of the title and events</w:t>
            </w:r>
          </w:p>
          <w:p w14:paraId="5F6A1B80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making inferences on the basis of what is being said and done</w:t>
            </w:r>
          </w:p>
          <w:p w14:paraId="04ADDFA9" w14:textId="77777777"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predicting what might happen on the basis of what has been read so far</w:t>
            </w:r>
          </w:p>
          <w:p w14:paraId="1D6A07ED" w14:textId="77777777" w:rsid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participate in discussion about what is read to them, taking turns and listening to what others say</w:t>
            </w:r>
          </w:p>
          <w:p w14:paraId="07BEC50D" w14:textId="77777777"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explain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clearly their understanding of what is read to them.</w:t>
            </w:r>
          </w:p>
        </w:tc>
      </w:tr>
      <w:tr w:rsidR="00A76601" w:rsidRPr="009A6ABA" w14:paraId="0709B626" w14:textId="77777777" w:rsidTr="00A76601">
        <w:tc>
          <w:tcPr>
            <w:tcW w:w="7372" w:type="dxa"/>
            <w:shd w:val="clear" w:color="auto" w:fill="D9D9D9"/>
          </w:tcPr>
          <w:p w14:paraId="02027FB0" w14:textId="77777777" w:rsidR="00A76601" w:rsidRPr="009A6ABA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Writing - Transcription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/>
          </w:tcPr>
          <w:p w14:paraId="34E9372A" w14:textId="77777777" w:rsidR="00A76601" w:rsidRPr="009A6ABA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 - Handwriting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/>
          </w:tcPr>
          <w:p w14:paraId="71F610E3" w14:textId="77777777" w:rsidR="00A76601" w:rsidRPr="00A76601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 – Vocabulary, Grammar and Punctuation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D9D9D9"/>
          </w:tcPr>
          <w:p w14:paraId="07F2C204" w14:textId="77777777" w:rsidR="00A76601" w:rsidRPr="009A6ABA" w:rsidRDefault="00A76601" w:rsidP="00A76601">
            <w:pPr>
              <w:pStyle w:val="bulletundernumbered"/>
              <w:numPr>
                <w:ilvl w:val="0"/>
                <w:numId w:val="0"/>
              </w:numPr>
              <w:tabs>
                <w:tab w:val="num" w:pos="176"/>
              </w:tabs>
              <w:spacing w:after="40"/>
              <w:ind w:left="17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- Composition</w:t>
            </w:r>
          </w:p>
        </w:tc>
      </w:tr>
      <w:tr w:rsidR="00A76601" w14:paraId="6372B60F" w14:textId="77777777" w:rsidTr="00A76601">
        <w:tc>
          <w:tcPr>
            <w:tcW w:w="7372" w:type="dxa"/>
          </w:tcPr>
          <w:p w14:paraId="1A9D871B" w14:textId="77777777" w:rsidR="00A76601" w:rsidRPr="009A6ABA" w:rsidRDefault="00A76601" w:rsidP="009A6ABA">
            <w:pPr>
              <w:pStyle w:val="Heading5"/>
              <w:keepNext w:val="0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Spelling (see </w:t>
            </w:r>
            <w:hyperlink w:anchor="EnglishAppendix1Spelling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1</w:t>
              </w:r>
            </w:hyperlink>
            <w:r w:rsidRPr="009A6AB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854CC3C" w14:textId="77777777" w:rsidR="00A76601" w:rsidRPr="009A6ABA" w:rsidRDefault="00A76601" w:rsidP="009A6ABA">
            <w:pPr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582BE0D4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spell:</w:t>
            </w:r>
          </w:p>
          <w:p w14:paraId="265D0659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words containing each of the 40+ phonemes already taught</w:t>
            </w:r>
          </w:p>
          <w:p w14:paraId="59C95C4C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common exception words</w:t>
            </w:r>
          </w:p>
          <w:p w14:paraId="1CE6B2E4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the days of the week</w:t>
            </w:r>
          </w:p>
          <w:p w14:paraId="5969A227" w14:textId="77777777" w:rsidR="00A76601" w:rsidRPr="009A6ABA" w:rsidRDefault="00A76601" w:rsidP="009A6ABA">
            <w:pPr>
              <w:pStyle w:val="bulletundertext"/>
              <w:keepNext/>
              <w:tabs>
                <w:tab w:val="clear" w:pos="357"/>
                <w:tab w:val="num" w:pos="176"/>
              </w:tabs>
              <w:spacing w:before="60"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name the letters of the alphabet:</w:t>
            </w:r>
          </w:p>
          <w:p w14:paraId="447E9D64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naming the letters of the alphabet in order</w:t>
            </w:r>
          </w:p>
          <w:p w14:paraId="4868DC65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using letter names to distinguish between alternative spellings of the same sound</w:t>
            </w:r>
          </w:p>
          <w:p w14:paraId="79DBEB13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add prefixes and suffixes:</w:t>
            </w:r>
          </w:p>
          <w:p w14:paraId="04D636AF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the spelling rule for adding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s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es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as the plural marker for nouns and the third person singular marker for verbs</w:t>
            </w:r>
          </w:p>
          <w:p w14:paraId="28FC97F0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the prefix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un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</w:p>
          <w:p w14:paraId="7D5DAD26" w14:textId="77777777"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iCs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ing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ed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er</w:t>
            </w:r>
            <w:proofErr w:type="spellEnd"/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est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where no change is needed in the spelling of root words [for example,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helping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helped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helper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eating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quicker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quickest]</w:t>
            </w:r>
          </w:p>
          <w:p w14:paraId="0DC87847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  <w:u w:val="none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apply simple spelling rules and guidance, as listed in </w:t>
            </w:r>
            <w:hyperlink w:anchor="EnglishAppendix1Spelling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1</w:t>
              </w:r>
            </w:hyperlink>
          </w:p>
          <w:p w14:paraId="5EBAFDCE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write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from memory simple sentences dictated by the teacher that include words using the GPCs and common exception words taught so far.</w:t>
            </w:r>
          </w:p>
        </w:tc>
        <w:tc>
          <w:tcPr>
            <w:tcW w:w="2740" w:type="dxa"/>
            <w:shd w:val="clear" w:color="auto" w:fill="auto"/>
          </w:tcPr>
          <w:p w14:paraId="46A7A2A6" w14:textId="77777777" w:rsidR="00A76601" w:rsidRPr="009A6ABA" w:rsidRDefault="00A76601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281799D7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sit correctly at a table, holding a pencil comfortably and correctly</w:t>
            </w:r>
          </w:p>
          <w:p w14:paraId="2C759749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begin to form lower-case letters in the correct direction, starting and finishing in the right place</w:t>
            </w:r>
          </w:p>
          <w:p w14:paraId="36399E9E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form capital letters</w:t>
            </w:r>
          </w:p>
          <w:p w14:paraId="5B86D7BB" w14:textId="77777777" w:rsidR="00A76601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form digits 0-9</w:t>
            </w:r>
          </w:p>
          <w:p w14:paraId="5F0F13F2" w14:textId="77777777"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understand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which letters belong to which handwriting ‘families’ (i.e. letters that are formed in similar ways) and to practise these.</w:t>
            </w:r>
          </w:p>
        </w:tc>
        <w:tc>
          <w:tcPr>
            <w:tcW w:w="2740" w:type="dxa"/>
            <w:shd w:val="clear" w:color="auto" w:fill="auto"/>
          </w:tcPr>
          <w:p w14:paraId="607D2425" w14:textId="77777777" w:rsidR="00A76601" w:rsidRPr="009A6ABA" w:rsidRDefault="00A76601" w:rsidP="00A76601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3BE09B99" w14:textId="77777777" w:rsidR="00A76601" w:rsidRPr="009A6ABA" w:rsidRDefault="00A76601" w:rsidP="00A76601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develop their understanding of the concepts set out in </w:t>
            </w:r>
            <w:hyperlink w:anchor="EnglishAppendix2Vocabulary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2</w:t>
              </w:r>
            </w:hyperlink>
            <w:r w:rsidRPr="009A6ABA">
              <w:rPr>
                <w:rFonts w:ascii="Comic Sans MS" w:hAnsi="Comic Sans MS"/>
                <w:sz w:val="16"/>
                <w:szCs w:val="16"/>
              </w:rPr>
              <w:t xml:space="preserve"> by:</w:t>
            </w:r>
          </w:p>
          <w:p w14:paraId="32BE1599" w14:textId="77777777"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leaving spaces between words</w:t>
            </w:r>
          </w:p>
          <w:p w14:paraId="414F6054" w14:textId="77777777" w:rsidR="00A76601" w:rsidRPr="00A76601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joining words and joining clauses using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and</w:t>
            </w:r>
          </w:p>
          <w:p w14:paraId="1D2F56E0" w14:textId="77777777"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beginning to punctuate sentences using a capital letter and a full stop, question mark or exclamation mark</w:t>
            </w:r>
          </w:p>
          <w:p w14:paraId="3C24997B" w14:textId="77777777"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using a capital letter for names of people, places, the days of the week, and the personal pronoun ‘I’</w:t>
            </w:r>
          </w:p>
          <w:p w14:paraId="6320CFCF" w14:textId="77777777" w:rsidR="00A76601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learning the grammar for year 1 in English Appendix 2</w:t>
            </w:r>
          </w:p>
          <w:p w14:paraId="7CD12704" w14:textId="77777777"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use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the grammatical terminology in English Appendix 2 in discussing their writing.</w:t>
            </w:r>
          </w:p>
        </w:tc>
        <w:tc>
          <w:tcPr>
            <w:tcW w:w="2741" w:type="dxa"/>
            <w:shd w:val="clear" w:color="auto" w:fill="auto"/>
          </w:tcPr>
          <w:p w14:paraId="7ED2B717" w14:textId="77777777" w:rsidR="00A76601" w:rsidRPr="00A76601" w:rsidRDefault="00A76601" w:rsidP="00A76601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14:paraId="74C6EA42" w14:textId="77777777" w:rsidR="00A76601" w:rsidRP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write sentences by:</w:t>
            </w:r>
          </w:p>
          <w:p w14:paraId="0E15DE64" w14:textId="77777777"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saying out loud what they are going to write about</w:t>
            </w:r>
          </w:p>
          <w:p w14:paraId="780151E8" w14:textId="77777777"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composing a sentence orally before writing it</w:t>
            </w:r>
          </w:p>
          <w:p w14:paraId="65B0183B" w14:textId="77777777"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sequencing sentences to form short narratives</w:t>
            </w:r>
          </w:p>
          <w:p w14:paraId="2F9E7F74" w14:textId="77777777"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re-reading what they have written to check that it makes sense</w:t>
            </w:r>
          </w:p>
          <w:p w14:paraId="6E8C4DD2" w14:textId="77777777" w:rsid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discuss what they have written with the teacher or other pupils</w:t>
            </w:r>
          </w:p>
          <w:p w14:paraId="17925279" w14:textId="77777777" w:rsidR="00A76601" w:rsidRP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A76601">
              <w:rPr>
                <w:rFonts w:ascii="Comic Sans MS" w:hAnsi="Comic Sans MS"/>
                <w:sz w:val="16"/>
                <w:szCs w:val="16"/>
              </w:rPr>
              <w:t>read</w:t>
            </w:r>
            <w:proofErr w:type="gramEnd"/>
            <w:r w:rsidRPr="00A76601">
              <w:rPr>
                <w:rFonts w:ascii="Comic Sans MS" w:hAnsi="Comic Sans MS"/>
                <w:sz w:val="16"/>
                <w:szCs w:val="16"/>
              </w:rPr>
              <w:t xml:space="preserve"> aloud their writing clearly enough to be heard by their peers and the teacher.</w:t>
            </w:r>
          </w:p>
        </w:tc>
      </w:tr>
    </w:tbl>
    <w:p w14:paraId="42BF4FF1" w14:textId="77777777" w:rsidR="001D4789" w:rsidRDefault="001D4789"/>
    <w:p w14:paraId="406A9902" w14:textId="77777777" w:rsidR="00A76601" w:rsidRDefault="00A76601"/>
    <w:p w14:paraId="547CAE01" w14:textId="77777777" w:rsidR="00A76601" w:rsidRDefault="00A76601"/>
    <w:p w14:paraId="4E2C32C1" w14:textId="77777777" w:rsidR="00A76601" w:rsidRDefault="00A76601"/>
    <w:p w14:paraId="10A40084" w14:textId="77777777" w:rsidR="00A76601" w:rsidRDefault="00A76601"/>
    <w:p w14:paraId="7EB478BA" w14:textId="77777777" w:rsidR="00A76601" w:rsidRDefault="00A76601"/>
    <w:p w14:paraId="6C888149" w14:textId="77777777" w:rsidR="00A76601" w:rsidRDefault="00A76601"/>
    <w:p w14:paraId="4BD4C854" w14:textId="77777777" w:rsidR="00A76601" w:rsidRDefault="00A76601"/>
    <w:tbl>
      <w:tblPr>
        <w:tblW w:w="15310" w:type="dxa"/>
        <w:tblInd w:w="-59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310"/>
      </w:tblGrid>
      <w:tr w:rsidR="00A76601" w:rsidRPr="003B04FF" w14:paraId="1207BFE0" w14:textId="77777777" w:rsidTr="00A76601">
        <w:trPr>
          <w:cantSplit/>
          <w:tblHeader/>
        </w:trPr>
        <w:tc>
          <w:tcPr>
            <w:tcW w:w="15310" w:type="dxa"/>
            <w:tcBorders>
              <w:top w:val="single" w:sz="12" w:space="0" w:color="104F75"/>
              <w:bottom w:val="single" w:sz="12" w:space="0" w:color="104F75"/>
            </w:tcBorders>
          </w:tcPr>
          <w:p w14:paraId="3D160D44" w14:textId="546898BB" w:rsidR="00A76601" w:rsidRPr="00A76601" w:rsidRDefault="00A76601" w:rsidP="00A76601">
            <w:pPr>
              <w:pStyle w:val="Heading-boxsub"/>
              <w:rPr>
                <w:rFonts w:ascii="Comic Sans MS" w:hAnsi="Comic Sans MS"/>
                <w:sz w:val="32"/>
                <w:szCs w:val="32"/>
              </w:rPr>
            </w:pPr>
            <w:bookmarkStart w:id="0" w:name="_Toc364945062"/>
            <w:bookmarkStart w:id="1" w:name="_Toc366588795"/>
            <w:bookmarkStart w:id="2" w:name="_Toc359420904"/>
            <w:bookmarkStart w:id="3" w:name="_Toc360533758"/>
            <w:r w:rsidRPr="00A76601">
              <w:rPr>
                <w:rFonts w:ascii="Comic Sans MS" w:hAnsi="Comic Sans MS"/>
                <w:sz w:val="32"/>
                <w:szCs w:val="32"/>
              </w:rPr>
              <w:lastRenderedPageBreak/>
              <w:t>Spelling – work for year 1</w:t>
            </w:r>
            <w:bookmarkEnd w:id="0"/>
            <w:bookmarkEnd w:id="1"/>
            <w:r w:rsidR="00531B80">
              <w:rPr>
                <w:rFonts w:ascii="Comic Sans MS" w:hAnsi="Comic Sans MS"/>
                <w:sz w:val="32"/>
                <w:szCs w:val="32"/>
              </w:rPr>
              <w:t xml:space="preserve"> (Appendix 1)</w:t>
            </w:r>
            <w:r w:rsidR="0032715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2715A" w:rsidRPr="0032715A">
              <w:rPr>
                <w:rFonts w:ascii="Comic Sans MS" w:hAnsi="Comic Sans MS"/>
                <w:color w:val="auto"/>
                <w:sz w:val="16"/>
                <w:szCs w:val="16"/>
              </w:rPr>
              <w:t>(Revision of reception work</w:t>
            </w:r>
            <w:r w:rsidR="0032715A">
              <w:rPr>
                <w:rFonts w:ascii="Comic Sans MS" w:hAnsi="Comic Sans MS"/>
                <w:color w:val="auto"/>
                <w:sz w:val="16"/>
                <w:szCs w:val="16"/>
              </w:rPr>
              <w:t>)</w:t>
            </w:r>
            <w:r w:rsidR="00531B80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</w:tc>
      </w:tr>
      <w:bookmarkEnd w:id="2"/>
      <w:bookmarkEnd w:id="3"/>
    </w:tbl>
    <w:p w14:paraId="4E58A381" w14:textId="77777777" w:rsidR="00A76601" w:rsidRDefault="00A76601" w:rsidP="00A76601">
      <w:pPr>
        <w:keepNext/>
        <w:spacing w:after="0"/>
      </w:pPr>
    </w:p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310"/>
      </w:tblGrid>
      <w:tr w:rsidR="00A76601" w:rsidRPr="003B04FF" w14:paraId="4F0E4B61" w14:textId="77777777" w:rsidTr="00A76601">
        <w:trPr>
          <w:cantSplit/>
        </w:trPr>
        <w:tc>
          <w:tcPr>
            <w:tcW w:w="15310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39856F5E" w14:textId="77777777" w:rsidR="00A76601" w:rsidRPr="00A76601" w:rsidRDefault="00A76601" w:rsidP="00A76601">
            <w:pPr>
              <w:pStyle w:val="Heading4"/>
              <w:spacing w:before="120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Statutory requirements</w:t>
            </w:r>
          </w:p>
        </w:tc>
      </w:tr>
      <w:tr w:rsidR="00A76601" w:rsidRPr="003B04FF" w14:paraId="0C8829CE" w14:textId="77777777" w:rsidTr="00A76601">
        <w:tc>
          <w:tcPr>
            <w:tcW w:w="15310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726EA718" w14:textId="77777777" w:rsidR="00A76601" w:rsidRPr="00A76601" w:rsidRDefault="00A76601" w:rsidP="0032715A">
            <w:pPr>
              <w:spacing w:before="12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boundary between revision of work covered in Reception and the introduction of new work may vary according to the programme used, but basic revision should include:</w:t>
            </w:r>
          </w:p>
          <w:p w14:paraId="1A0D4246" w14:textId="77777777"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all letters of the alphabet and the sounds which they most commonly represent</w:t>
            </w:r>
          </w:p>
          <w:p w14:paraId="09B44954" w14:textId="77777777"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consonant digraphs which have been taught and the sounds which they represent</w:t>
            </w:r>
          </w:p>
          <w:p w14:paraId="646DE372" w14:textId="77777777"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vowel digraphs which have been taught and the sounds which they represent</w:t>
            </w:r>
          </w:p>
          <w:p w14:paraId="66BB74A3" w14:textId="77777777"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process of segmenting spoken words into sounds before choosing graphemes to represent the sounds</w:t>
            </w:r>
          </w:p>
          <w:p w14:paraId="40768474" w14:textId="77777777"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words with adjacent consonants</w:t>
            </w:r>
          </w:p>
          <w:p w14:paraId="1DC43DEB" w14:textId="77777777" w:rsidR="00A76601" w:rsidRPr="003E47FD" w:rsidRDefault="00A76601" w:rsidP="0032715A">
            <w:pPr>
              <w:pStyle w:val="bulletundertext"/>
              <w:spacing w:after="0" w:line="240" w:lineRule="auto"/>
              <w:rPr>
                <w:lang w:eastAsia="en-US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guidance and rules which have been taught</w:t>
            </w:r>
          </w:p>
        </w:tc>
      </w:tr>
    </w:tbl>
    <w:p w14:paraId="5EB8779C" w14:textId="77777777" w:rsidR="00A76601" w:rsidRDefault="00A76601" w:rsidP="00A76601"/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36"/>
        <w:gridCol w:w="283"/>
        <w:gridCol w:w="8647"/>
        <w:gridCol w:w="3544"/>
      </w:tblGrid>
      <w:tr w:rsidR="00A76601" w:rsidRPr="003B04FF" w14:paraId="0FBA35C5" w14:textId="77777777" w:rsidTr="00937EF4">
        <w:trPr>
          <w:tblHeader/>
        </w:trPr>
        <w:tc>
          <w:tcPr>
            <w:tcW w:w="2836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65D18937" w14:textId="77777777"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Statutory requirements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289F240" w14:textId="77777777"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11F50F9" w14:textId="77777777"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Rules and guidance (non</w:t>
            </w:r>
            <w:r w:rsidRPr="00A76601">
              <w:rPr>
                <w:rFonts w:ascii="Comic Sans MS" w:hAnsi="Comic Sans MS"/>
              </w:rPr>
              <w:noBreakHyphen/>
              <w:t>statutory)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972447C" w14:textId="77777777"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Example words (non</w:t>
            </w:r>
            <w:r w:rsidRPr="00A76601">
              <w:rPr>
                <w:rFonts w:ascii="Comic Sans MS" w:hAnsi="Comic Sans MS"/>
              </w:rPr>
              <w:noBreakHyphen/>
              <w:t>statutory)</w:t>
            </w:r>
          </w:p>
        </w:tc>
      </w:tr>
      <w:tr w:rsidR="00A76601" w:rsidRPr="00AB63E2" w14:paraId="2A873B79" w14:textId="77777777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5AD8F8B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The sounds /f/, /l/, /s/, /z/ and /k/ spelt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ff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ss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zz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ck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E68C48E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4493535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The /f/, /l/, /s/, /z/ and /k/ sounds are usually spelt as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ff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ll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ss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zz</w:t>
            </w:r>
            <w:proofErr w:type="spellEnd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ck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if they come straight after a single vowel letter in short words.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Exceptions</w:t>
            </w:r>
            <w:r w:rsidRPr="00A76601">
              <w:rPr>
                <w:rFonts w:ascii="Comic Sans MS" w:hAnsi="Comic Sans MS"/>
                <w:sz w:val="18"/>
                <w:szCs w:val="18"/>
              </w:rPr>
              <w:t>: if, pal, us, bus, yes.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78AFFE0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off, well, miss, buzz, back</w:t>
            </w:r>
          </w:p>
        </w:tc>
      </w:tr>
      <w:tr w:rsidR="00A76601" w:rsidRPr="00AB63E2" w14:paraId="631D34C8" w14:textId="77777777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101579E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ŋ</w:t>
            </w:r>
            <w:r w:rsidRPr="00A76601">
              <w:rPr>
                <w:rFonts w:ascii="Comic Sans MS" w:hAnsi="Comic Sans MS"/>
                <w:sz w:val="18"/>
                <w:szCs w:val="18"/>
              </w:rPr>
              <w:t>/ sound spelt n before k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B8B06E3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F941F0A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0777DAD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bank, think, honk, sunk</w:t>
            </w:r>
          </w:p>
        </w:tc>
      </w:tr>
      <w:tr w:rsidR="00A76601" w:rsidRPr="00AB63E2" w14:paraId="5176A178" w14:textId="77777777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727EBBD0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Division of words into syllables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2F80EA1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155F7E8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A142259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pocket, rabbit, carrot, thunder, sunset</w:t>
            </w:r>
          </w:p>
        </w:tc>
      </w:tr>
    </w:tbl>
    <w:p w14:paraId="4F1D49F7" w14:textId="77777777" w:rsidR="00A76601" w:rsidRPr="003E47FD" w:rsidRDefault="00A76601" w:rsidP="00A76601"/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36"/>
        <w:gridCol w:w="283"/>
        <w:gridCol w:w="8647"/>
        <w:gridCol w:w="3544"/>
      </w:tblGrid>
      <w:tr w:rsidR="00A76601" w:rsidRPr="003B04FF" w14:paraId="6559417D" w14:textId="77777777" w:rsidTr="0032715A">
        <w:trPr>
          <w:tblHeader/>
        </w:trPr>
        <w:tc>
          <w:tcPr>
            <w:tcW w:w="2836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31AB6C9C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Statutory requirements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8727B62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AF428DA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Rules and guidance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3D033A0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Example words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</w:tr>
      <w:tr w:rsidR="00A76601" w:rsidRPr="00AB63E2" w14:paraId="32F3B37C" w14:textId="77777777" w:rsidTr="0032715A">
        <w:trPr>
          <w:cantSplit/>
        </w:trPr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C323360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tch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CE9B0FC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C37757C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t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ʃ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/ sound is usually spelt as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tch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if it comes straight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after a single vowel letter.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Exceptions</w:t>
            </w:r>
            <w:r w:rsidRPr="00A76601">
              <w:rPr>
                <w:rFonts w:ascii="Comic Sans MS" w:hAnsi="Comic Sans MS"/>
                <w:sz w:val="18"/>
                <w:szCs w:val="18"/>
              </w:rPr>
              <w:t>: rich, which, much, such.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6A2E9E5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catch, fetch, kitchen, notch, hutch</w:t>
            </w:r>
          </w:p>
        </w:tc>
      </w:tr>
      <w:tr w:rsidR="00A76601" w:rsidRPr="00AB63E2" w14:paraId="4317D90F" w14:textId="77777777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A3965DA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/v/ sound at the end of words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70532D1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D7B2E81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English words hardly ever end with the letter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, so if a word ends with a /v/ sound, the letter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</w:t>
            </w:r>
            <w:r w:rsidRPr="00A7660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>usually needs to be added</w:t>
            </w:r>
            <w:r w:rsidRPr="00A7660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>after the ‘v’.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9B3D5A4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have, live, give</w:t>
            </w:r>
          </w:p>
        </w:tc>
      </w:tr>
      <w:tr w:rsidR="00A76601" w:rsidRPr="00AB63E2" w14:paraId="166FBEC8" w14:textId="77777777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4EEDE2F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Adding s and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to words (plural of nouns and the third person singular of verbs)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ACE5A5C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96D587C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If the ending sounds like /s/ or /z/, it is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–s</w:t>
            </w:r>
            <w:r w:rsidRPr="00A76601">
              <w:rPr>
                <w:rFonts w:ascii="Comic Sans MS" w:hAnsi="Comic Sans MS"/>
                <w:sz w:val="18"/>
                <w:szCs w:val="18"/>
              </w:rPr>
              <w:t>. If the ending sounds like /</w:t>
            </w:r>
            <w:proofErr w:type="spellStart"/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ɪ</w:t>
            </w:r>
            <w:r w:rsidRPr="00A76601">
              <w:rPr>
                <w:rFonts w:ascii="Comic Sans MS" w:hAnsi="Comic Sans MS"/>
                <w:sz w:val="18"/>
                <w:szCs w:val="18"/>
              </w:rPr>
              <w:t>z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/ and forms an extra syllable or ‘beat’ in the word, it is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2E85774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cats, dogs, spends, rocks, thanks, catches</w:t>
            </w:r>
          </w:p>
        </w:tc>
      </w:tr>
      <w:tr w:rsidR="00A76601" w:rsidRPr="003B04FF" w14:paraId="302FF6B5" w14:textId="77777777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7F6B6A0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the endings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to verbs where no change is needed to the root word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EC90C44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1E85502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ing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er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always add an extra syllable to the word 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ed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sometimes does.</w:t>
            </w:r>
          </w:p>
          <w:p w14:paraId="7912126D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past tense of some verbs may sound as if it ends in /</w:t>
            </w:r>
            <w:proofErr w:type="spellStart"/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ɪ</w:t>
            </w:r>
            <w:r w:rsidRPr="00A76601">
              <w:rPr>
                <w:rFonts w:ascii="Comic Sans MS" w:hAnsi="Comic Sans MS"/>
                <w:sz w:val="18"/>
                <w:szCs w:val="18"/>
              </w:rPr>
              <w:t>d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/ (extra syllable), /d/ or /t/ (no extra syllable), but all these endings are spelt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–ed</w:t>
            </w:r>
            <w:r w:rsidRPr="00A7660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59E498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If the verb ends in two consonant letters (the same or different), the ending is simply added on.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4A384F2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hunting, hunted, hunter, buzzing, buzzed, buzzer, jumping, jumped, jumper</w:t>
            </w:r>
          </w:p>
        </w:tc>
      </w:tr>
      <w:tr w:rsidR="00A76601" w:rsidRPr="003B04FF" w14:paraId="40DFC775" w14:textId="77777777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3B183979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to adjectives where no change is needed to the root word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B61A7E2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C72432B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As with verbs (see above), if the adjective ends in two consonant letters (the same or different), the ending is simply added on.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687C00F" w14:textId="77777777"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grander, grandest, fresher, freshest, quicker, quickest</w:t>
            </w:r>
          </w:p>
        </w:tc>
      </w:tr>
    </w:tbl>
    <w:p w14:paraId="63F39C55" w14:textId="77777777" w:rsidR="00A76601" w:rsidRDefault="00A76601" w:rsidP="00A76601"/>
    <w:p w14:paraId="13C15800" w14:textId="77777777" w:rsidR="00A76601" w:rsidRPr="0032715A" w:rsidRDefault="00A76601" w:rsidP="0032715A">
      <w:pPr>
        <w:pStyle w:val="Heading3"/>
        <w:pageBreakBefore/>
        <w:spacing w:line="240" w:lineRule="auto"/>
        <w:rPr>
          <w:rFonts w:ascii="Comic Sans MS" w:hAnsi="Comic Sans MS"/>
        </w:rPr>
      </w:pPr>
      <w:r w:rsidRPr="0032715A">
        <w:rPr>
          <w:rFonts w:ascii="Comic Sans MS" w:hAnsi="Comic Sans MS"/>
        </w:rPr>
        <w:lastRenderedPageBreak/>
        <w:t xml:space="preserve">Vowel digraphs and </w:t>
      </w:r>
      <w:proofErr w:type="spellStart"/>
      <w:r w:rsidRPr="0032715A">
        <w:rPr>
          <w:rFonts w:ascii="Comic Sans MS" w:hAnsi="Comic Sans MS"/>
        </w:rPr>
        <w:t>trigraphs</w:t>
      </w:r>
      <w:proofErr w:type="spellEnd"/>
    </w:p>
    <w:p w14:paraId="7B59B9C9" w14:textId="77777777" w:rsidR="00A76601" w:rsidRPr="0032715A" w:rsidRDefault="00A76601" w:rsidP="0032715A">
      <w:pPr>
        <w:keepNext/>
        <w:spacing w:line="240" w:lineRule="auto"/>
        <w:rPr>
          <w:rFonts w:ascii="Comic Sans MS" w:hAnsi="Comic Sans MS"/>
        </w:rPr>
      </w:pPr>
      <w:r w:rsidRPr="0032715A">
        <w:rPr>
          <w:rFonts w:ascii="Comic Sans MS" w:hAnsi="Comic Sans MS"/>
        </w:rPr>
        <w:t>Some may already be known, depending on the programmes used in Reception, but some will be new.</w:t>
      </w:r>
    </w:p>
    <w:tbl>
      <w:tblPr>
        <w:tblW w:w="15735" w:type="dxa"/>
        <w:tblInd w:w="-738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44"/>
        <w:gridCol w:w="283"/>
        <w:gridCol w:w="7938"/>
        <w:gridCol w:w="5670"/>
      </w:tblGrid>
      <w:tr w:rsidR="0032715A" w:rsidRPr="0032715A" w14:paraId="77D18848" w14:textId="77777777" w:rsidTr="0032715A">
        <w:trPr>
          <w:tblHeader/>
        </w:trPr>
        <w:tc>
          <w:tcPr>
            <w:tcW w:w="184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3C39404B" w14:textId="77777777"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 xml:space="preserve">Vowel digraphs and </w:t>
            </w:r>
            <w:proofErr w:type="spellStart"/>
            <w:r w:rsidRPr="0032715A">
              <w:rPr>
                <w:rFonts w:ascii="Comic Sans MS" w:hAnsi="Comic Sans MS"/>
              </w:rPr>
              <w:t>trigraphs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B6442DA" w14:textId="77777777"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0659B95" w14:textId="77777777"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Rules and guidance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650E7CAB" w14:textId="77777777"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Example words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</w:tr>
      <w:tr w:rsidR="0032715A" w:rsidRPr="0032715A" w14:paraId="73980C0C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C661C08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44E2BB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EF9F90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digraphs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are virtually never used at the end of English words.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4C924DD" w14:textId="77777777" w:rsidR="00A76601" w:rsidRPr="0032715A" w:rsidRDefault="0032715A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rain, wait, train, paid, afraid, </w:t>
            </w:r>
            <w:r w:rsidR="00A76601" w:rsidRPr="0032715A">
              <w:rPr>
                <w:rFonts w:ascii="Comic Sans MS" w:hAnsi="Comic Sans MS"/>
                <w:sz w:val="18"/>
                <w:szCs w:val="18"/>
              </w:rPr>
              <w:t>oil, join, coin, point, soil</w:t>
            </w:r>
          </w:p>
        </w:tc>
      </w:tr>
      <w:tr w:rsidR="0032715A" w:rsidRPr="0032715A" w14:paraId="22ACBBEE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B13196E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ay,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6C34830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CB507E4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proofErr w:type="gram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ay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oy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are used for those sounds at the end of words and at the end of syllables.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7FCA759" w14:textId="77777777" w:rsidR="00A76601" w:rsidRPr="0032715A" w:rsidRDefault="0032715A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day, play, say, way, stay, </w:t>
            </w:r>
            <w:r w:rsidR="00A76601" w:rsidRPr="0032715A">
              <w:rPr>
                <w:rFonts w:ascii="Comic Sans MS" w:hAnsi="Comic Sans MS"/>
                <w:sz w:val="18"/>
                <w:szCs w:val="18"/>
              </w:rPr>
              <w:t>boy, toy, enjoy, annoy</w:t>
            </w:r>
          </w:p>
        </w:tc>
      </w:tr>
      <w:tr w:rsidR="0032715A" w:rsidRPr="0032715A" w14:paraId="1DAF10A0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7B24E9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E7DA203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4BD3EE7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B2320D3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made, came, same, take, safe</w:t>
            </w:r>
          </w:p>
        </w:tc>
      </w:tr>
      <w:tr w:rsidR="0032715A" w:rsidRPr="0032715A" w14:paraId="6024B8A0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01D9906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A845F48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34840C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E9A9D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these, theme, complete</w:t>
            </w:r>
          </w:p>
        </w:tc>
      </w:tr>
      <w:tr w:rsidR="0032715A" w:rsidRPr="0032715A" w14:paraId="45875E93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BCBBC1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1FAF899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41FDB61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52FCAE3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five, ride, like, time, side</w:t>
            </w:r>
          </w:p>
        </w:tc>
      </w:tr>
      <w:tr w:rsidR="0032715A" w:rsidRPr="0032715A" w14:paraId="365F0692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5440DD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ED39BD0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70D691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885216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home, those, woke, hope, hole</w:t>
            </w:r>
          </w:p>
        </w:tc>
      </w:tr>
      <w:tr w:rsidR="0032715A" w:rsidRPr="0032715A" w14:paraId="38C39B65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68BD193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u–e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CF3D9A1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1F0DE9C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Both the /u</w:t>
            </w: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:/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ju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 (‘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yoo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’) sounds can be spelt as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u–e</w:t>
            </w:r>
            <w:r w:rsidRPr="0032715A">
              <w:rPr>
                <w:rFonts w:ascii="Comic Sans MS" w:hAnsi="Comic Sans MS"/>
                <w:iCs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09900E1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June, rule, rude, use, tube, tune</w:t>
            </w:r>
          </w:p>
        </w:tc>
      </w:tr>
      <w:tr w:rsidR="0032715A" w:rsidRPr="0032715A" w14:paraId="29805681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32D3BA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9560D7F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5091D6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EF78A44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car, start, park, arm, garden</w:t>
            </w:r>
          </w:p>
        </w:tc>
      </w:tr>
      <w:tr w:rsidR="0032715A" w:rsidRPr="0032715A" w14:paraId="618878AA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B8359D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919A7A7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8418DC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5E80804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see, tree, green, meet, week</w:t>
            </w:r>
          </w:p>
        </w:tc>
      </w:tr>
      <w:tr w:rsidR="0032715A" w:rsidRPr="0032715A" w14:paraId="46D4D822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B89EB4C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5149EC6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31BD57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DD81CC7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sea, dream, meat, each, read (present tense)</w:t>
            </w:r>
          </w:p>
        </w:tc>
      </w:tr>
      <w:tr w:rsidR="0032715A" w:rsidRPr="0032715A" w14:paraId="3B1F4AEA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E747906" w14:textId="77777777"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ea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ɛ</w:t>
            </w:r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553D1DF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BA700B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0D29EB4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head, bread, meant, instead, read (past tense)</w:t>
            </w:r>
          </w:p>
        </w:tc>
      </w:tr>
      <w:tr w:rsidR="0032715A" w:rsidRPr="0032715A" w14:paraId="26AAF28C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A89BF96" w14:textId="77777777"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er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ɜ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187A965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C7A619B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DFF4FF2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(stressed sound): her, term, verb, person</w:t>
            </w:r>
          </w:p>
        </w:tc>
      </w:tr>
      <w:tr w:rsidR="0032715A" w:rsidRPr="0032715A" w14:paraId="0B22D2A3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727B377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er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ə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91C7E1A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51E62D0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9C1CEAF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(unstressed </w:t>
            </w:r>
            <w:r w:rsidRPr="0032715A">
              <w:rPr>
                <w:rFonts w:ascii="Comic Sans MS" w:hAnsi="Comic Sans MS"/>
                <w:i/>
                <w:sz w:val="18"/>
                <w:szCs w:val="18"/>
              </w:rPr>
              <w:t>schwa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sound): better, under, summer, winter, sister</w:t>
            </w:r>
          </w:p>
        </w:tc>
      </w:tr>
      <w:tr w:rsidR="0032715A" w:rsidRPr="0032715A" w14:paraId="66B47094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1F7807E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F095457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3F55D08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6FEC410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girl, bird, shirt, first, third</w:t>
            </w:r>
          </w:p>
        </w:tc>
      </w:tr>
      <w:tr w:rsidR="0032715A" w:rsidRPr="0032715A" w14:paraId="617AF398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334FC4A5" w14:textId="77777777"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637B07B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17A1D8C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4CC6CE8" w14:textId="77777777"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turn, hurt, church, burst, Thursday</w:t>
            </w:r>
          </w:p>
        </w:tc>
      </w:tr>
    </w:tbl>
    <w:p w14:paraId="44DFFD0A" w14:textId="77777777" w:rsidR="00A76601" w:rsidRPr="006525EB" w:rsidRDefault="00A76601" w:rsidP="00A76601"/>
    <w:tbl>
      <w:tblPr>
        <w:tblW w:w="15735" w:type="dxa"/>
        <w:tblInd w:w="-738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44"/>
        <w:gridCol w:w="283"/>
        <w:gridCol w:w="6662"/>
        <w:gridCol w:w="6946"/>
      </w:tblGrid>
      <w:tr w:rsidR="0032715A" w:rsidRPr="003B04FF" w14:paraId="481BFCB2" w14:textId="77777777" w:rsidTr="0032715A">
        <w:trPr>
          <w:tblHeader/>
        </w:trPr>
        <w:tc>
          <w:tcPr>
            <w:tcW w:w="184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5FFB34E8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Vowel digraphs and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trigraphs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329A509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FAD34AB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Rules and guidance (non</w:t>
            </w:r>
            <w:r w:rsidRPr="0032715A">
              <w:rPr>
                <w:rFonts w:ascii="Comic Sans MS" w:hAnsi="Comic Sans MS"/>
                <w:sz w:val="18"/>
                <w:szCs w:val="18"/>
              </w:rPr>
              <w:noBreakHyphen/>
              <w:t>statutory)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2CA5B44" w14:textId="77777777"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Example words (non</w:t>
            </w:r>
            <w:r w:rsidRPr="0032715A">
              <w:rPr>
                <w:rFonts w:ascii="Comic Sans MS" w:hAnsi="Comic Sans MS"/>
                <w:sz w:val="18"/>
                <w:szCs w:val="18"/>
              </w:rPr>
              <w:noBreakHyphen/>
              <w:t>statutory)</w:t>
            </w:r>
          </w:p>
        </w:tc>
      </w:tr>
      <w:tr w:rsidR="0032715A" w:rsidRPr="003B04FF" w14:paraId="07D10FB6" w14:textId="77777777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4BA0CF5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  <w:lang w:val="fr-CA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 xml:space="preserve"> (/u:/)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08FFA1C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E7AB540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Very few words end with the letters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,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although the few that do are often words that primary children in year 1 will encounter, for example, </w:t>
            </w:r>
            <w:r w:rsidRPr="0032715A">
              <w:rPr>
                <w:rFonts w:ascii="Comic Sans MS" w:hAnsi="Comic Sans MS"/>
                <w:bCs/>
                <w:i/>
                <w:sz w:val="18"/>
                <w:szCs w:val="18"/>
              </w:rPr>
              <w:t>zoo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488311D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food, pool, moon, zoo, soon</w:t>
            </w:r>
          </w:p>
        </w:tc>
      </w:tr>
      <w:tr w:rsidR="0032715A" w:rsidRPr="003B04FF" w14:paraId="1DFE4460" w14:textId="77777777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A547B5A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>oo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 (</w:t>
            </w:r>
            <w:r w:rsidRPr="0032715A">
              <w:rPr>
                <w:rFonts w:ascii="Comic Sans MS" w:hAnsi="Comic Sans MS" w:cs="Arial"/>
                <w:sz w:val="18"/>
                <w:szCs w:val="18"/>
              </w:rPr>
              <w:t>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ʊ</w:t>
            </w:r>
            <w:r w:rsidRPr="0032715A">
              <w:rPr>
                <w:rFonts w:ascii="Comic Sans MS" w:hAnsi="Comic Sans MS" w:cs="Arial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60D1B6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FE184C2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9AEB262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book, took, foot, wood, good</w:t>
            </w:r>
          </w:p>
        </w:tc>
      </w:tr>
      <w:tr w:rsidR="0032715A" w:rsidRPr="003B04FF" w14:paraId="61936137" w14:textId="77777777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E91EA7F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EDDD8E2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FD652A2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digraph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oa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is very rare at the end of an English word.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C2CE67E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boat, coat, road, coach, goal</w:t>
            </w:r>
          </w:p>
        </w:tc>
      </w:tr>
      <w:tr w:rsidR="0032715A" w:rsidRPr="003B04FF" w14:paraId="421F3D67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E05551E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D9F4D71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36AD778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4D8F440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toe, goes</w:t>
            </w:r>
          </w:p>
        </w:tc>
      </w:tr>
      <w:tr w:rsidR="0032715A" w:rsidRPr="003B04FF" w14:paraId="41CAD255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3835F86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1F47FF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BDE9407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only common English word ending in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ou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is </w:t>
            </w:r>
            <w:r w:rsidRPr="0032715A">
              <w:rPr>
                <w:rFonts w:ascii="Comic Sans MS" w:hAnsi="Comic Sans MS"/>
                <w:i/>
                <w:iCs/>
                <w:sz w:val="18"/>
                <w:szCs w:val="18"/>
              </w:rPr>
              <w:t>you</w:t>
            </w:r>
            <w:r w:rsidRPr="0032715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4E1B432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out, about, mouth, around, sound</w:t>
            </w:r>
          </w:p>
        </w:tc>
      </w:tr>
      <w:tr w:rsidR="0032715A" w:rsidRPr="003B04FF" w14:paraId="34AB38AE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CF3DD80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ow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ʊ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/) </w:t>
            </w:r>
          </w:p>
          <w:p w14:paraId="52852A13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ow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proofErr w:type="spellStart"/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əʊ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  <w:p w14:paraId="59AC0C0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ue</w:t>
            </w:r>
            <w:proofErr w:type="spellEnd"/>
          </w:p>
          <w:p w14:paraId="3856E67A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ew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8D4A00C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00CE260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Both the /u</w:t>
            </w: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:/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ju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 (</w:t>
            </w: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yoo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’) sounds can be spelt as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u–e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ue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ew</w:t>
            </w:r>
            <w:proofErr w:type="spellEnd"/>
            <w:r w:rsidRPr="0032715A">
              <w:rPr>
                <w:rFonts w:ascii="Comic Sans MS" w:hAnsi="Comic Sans MS"/>
                <w:i/>
                <w:iCs/>
                <w:sz w:val="18"/>
                <w:szCs w:val="18"/>
              </w:rPr>
              <w:t>.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If words end in the 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/ sound,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ue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ew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are more common spellings than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95533A5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now, how, brown, down, town</w:t>
            </w:r>
            <w:r w:rsidRPr="0032715A">
              <w:rPr>
                <w:rFonts w:ascii="Comic Sans MS" w:hAnsi="Comic Sans MS"/>
                <w:sz w:val="18"/>
                <w:szCs w:val="18"/>
              </w:rPr>
              <w:br/>
              <w:t>own, blow, snow, grow, show</w:t>
            </w:r>
            <w:r w:rsidRPr="0032715A">
              <w:rPr>
                <w:rFonts w:ascii="Comic Sans MS" w:hAnsi="Comic Sans MS"/>
                <w:sz w:val="18"/>
                <w:szCs w:val="18"/>
              </w:rPr>
              <w:br/>
            </w: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t>blue, clue, true, rescue, Tuesday</w:t>
            </w: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br/>
            </w:r>
            <w:r w:rsidRPr="0032715A">
              <w:rPr>
                <w:rFonts w:ascii="Comic Sans MS" w:hAnsi="Comic Sans MS"/>
                <w:spacing w:val="-3"/>
                <w:sz w:val="18"/>
                <w:szCs w:val="18"/>
              </w:rPr>
              <w:lastRenderedPageBreak/>
              <w:t>new, few, grew, flew, drew, threw</w:t>
            </w:r>
          </w:p>
        </w:tc>
      </w:tr>
      <w:tr w:rsidR="0032715A" w:rsidRPr="003B04FF" w14:paraId="1AC0E7D5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7AA28B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lastRenderedPageBreak/>
              <w:t>ie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a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ɪ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5E94648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13A026A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97B5035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lie, tie, pie, cried, tried, dried</w:t>
            </w:r>
          </w:p>
        </w:tc>
      </w:tr>
      <w:tr w:rsidR="0032715A" w:rsidRPr="003B04FF" w14:paraId="474B425C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58AA367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2AB9C21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C91859D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5BFB9E5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chief, field, thief</w:t>
            </w:r>
          </w:p>
        </w:tc>
      </w:tr>
      <w:tr w:rsidR="0032715A" w:rsidRPr="003B04FF" w14:paraId="07EA3D77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D3D97C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EF50E74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A384B77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CB3C71C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high, night, light, bright, right</w:t>
            </w:r>
          </w:p>
        </w:tc>
      </w:tr>
      <w:tr w:rsidR="0032715A" w:rsidRPr="003B04FF" w14:paraId="400797B0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044ABDD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5820884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88D7185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48AC52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for, short, born, horse, morning</w:t>
            </w:r>
          </w:p>
        </w:tc>
      </w:tr>
      <w:tr w:rsidR="0032715A" w:rsidRPr="003B04FF" w14:paraId="1201AEDE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E5302DD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ore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1A1E6DF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B22EC53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5D11AE6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t>more, score, before, wore, shore</w:t>
            </w:r>
          </w:p>
        </w:tc>
      </w:tr>
      <w:tr w:rsidR="0032715A" w:rsidRPr="003B04FF" w14:paraId="4AAE749C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59E2ECC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aw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0763223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16E1D04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85BF40E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saw, draw, yawn, crawl</w:t>
            </w:r>
          </w:p>
        </w:tc>
      </w:tr>
      <w:tr w:rsidR="0032715A" w:rsidRPr="003B04FF" w14:paraId="72F60743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1BC4F01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au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02F9408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C4ED95D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7F59231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author, August, dinosaur, astronaut</w:t>
            </w:r>
          </w:p>
        </w:tc>
      </w:tr>
      <w:tr w:rsidR="0032715A" w:rsidRPr="003B04FF" w14:paraId="20AEFC2D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3818EA6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C4A5323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A6467F1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8F456B4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air, fair, pair, hair, chair</w:t>
            </w:r>
          </w:p>
        </w:tc>
      </w:tr>
      <w:tr w:rsidR="0032715A" w:rsidRPr="003B04FF" w14:paraId="68F0CBEA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40D1A71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5BC67EC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7EBA0C7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583B62E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dear, hear, beard, near, year</w:t>
            </w:r>
          </w:p>
        </w:tc>
      </w:tr>
      <w:tr w:rsidR="0032715A" w:rsidRPr="003B04FF" w14:paraId="40BE1433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8CBBB9A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ear (/</w:t>
            </w:r>
            <w:proofErr w:type="spellStart"/>
            <w:r w:rsidRPr="0032715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ɛ</w:t>
            </w:r>
            <w:r w:rsidRPr="0032715A">
              <w:rPr>
                <w:rFonts w:ascii="Times New Roman" w:eastAsia="MS Mincho" w:hAnsi="Times New Roman" w:cs="Times New Roman"/>
                <w:sz w:val="18"/>
                <w:szCs w:val="18"/>
              </w:rPr>
              <w:t>ə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AE8FCD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739256B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65D34C5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bear, pear, wear</w:t>
            </w:r>
          </w:p>
        </w:tc>
      </w:tr>
      <w:tr w:rsidR="0032715A" w:rsidRPr="003B04FF" w14:paraId="1408153B" w14:textId="77777777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5719CFED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are (/</w:t>
            </w:r>
            <w:proofErr w:type="spellStart"/>
            <w:r w:rsidRPr="0032715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ɛ</w:t>
            </w:r>
            <w:r w:rsidRPr="0032715A">
              <w:rPr>
                <w:rFonts w:ascii="Times New Roman" w:eastAsia="MS Mincho" w:hAnsi="Times New Roman" w:cs="Times New Roman"/>
                <w:sz w:val="18"/>
                <w:szCs w:val="18"/>
              </w:rPr>
              <w:t>ə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44AAA6A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F786CE4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9F62C24" w14:textId="77777777"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bare, dare, care, share, scared</w:t>
            </w:r>
          </w:p>
        </w:tc>
      </w:tr>
    </w:tbl>
    <w:p w14:paraId="15233C19" w14:textId="77777777" w:rsidR="00A76601" w:rsidRDefault="003E23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BF7CD0" wp14:editId="71242601">
            <wp:simplePos x="0" y="0"/>
            <wp:positionH relativeFrom="column">
              <wp:posOffset>-685800</wp:posOffset>
            </wp:positionH>
            <wp:positionV relativeFrom="paragraph">
              <wp:posOffset>150495</wp:posOffset>
            </wp:positionV>
            <wp:extent cx="10172700" cy="2362835"/>
            <wp:effectExtent l="0" t="0" r="12700" b="0"/>
            <wp:wrapTight wrapText="bothSides">
              <wp:wrapPolygon edited="0">
                <wp:start x="54" y="232"/>
                <wp:lineTo x="54" y="21362"/>
                <wp:lineTo x="4099" y="21362"/>
                <wp:lineTo x="21573" y="20898"/>
                <wp:lineTo x="21573" y="232"/>
                <wp:lineTo x="54" y="2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53F63" w14:textId="77777777" w:rsidR="0032715A" w:rsidRDefault="0032715A"/>
    <w:p w14:paraId="411D6433" w14:textId="77777777" w:rsidR="0032715A" w:rsidRPr="0032715A" w:rsidRDefault="0032715A" w:rsidP="0032715A">
      <w:pPr>
        <w:tabs>
          <w:tab w:val="left" w:pos="2253"/>
        </w:tabs>
      </w:pPr>
      <w:r>
        <w:tab/>
      </w:r>
    </w:p>
    <w:p w14:paraId="1F99CAF3" w14:textId="77777777" w:rsidR="00A76601" w:rsidRDefault="00A76601" w:rsidP="0032715A">
      <w:pPr>
        <w:tabs>
          <w:tab w:val="left" w:pos="2253"/>
        </w:tabs>
      </w:pPr>
    </w:p>
    <w:p w14:paraId="6A0B9E9F" w14:textId="77777777" w:rsidR="003E236B" w:rsidRDefault="003E236B" w:rsidP="0032715A">
      <w:pPr>
        <w:tabs>
          <w:tab w:val="left" w:pos="2253"/>
        </w:tabs>
      </w:pPr>
    </w:p>
    <w:p w14:paraId="5AD12B80" w14:textId="77777777" w:rsidR="003E236B" w:rsidRDefault="003E236B" w:rsidP="0032715A">
      <w:pPr>
        <w:tabs>
          <w:tab w:val="left" w:pos="2253"/>
        </w:tabs>
      </w:pPr>
    </w:p>
    <w:p w14:paraId="257EC35D" w14:textId="77777777" w:rsidR="003E236B" w:rsidRDefault="003E236B" w:rsidP="0032715A">
      <w:pPr>
        <w:tabs>
          <w:tab w:val="left" w:pos="2253"/>
        </w:tabs>
      </w:pPr>
    </w:p>
    <w:p w14:paraId="4BB82077" w14:textId="458E60A7" w:rsidR="00531B80" w:rsidRPr="00531B80" w:rsidRDefault="00531B80" w:rsidP="0032715A">
      <w:pPr>
        <w:tabs>
          <w:tab w:val="left" w:pos="2253"/>
        </w:tabs>
        <w:rPr>
          <w:b/>
          <w:sz w:val="24"/>
          <w:szCs w:val="24"/>
        </w:rPr>
      </w:pPr>
      <w:bookmarkStart w:id="4" w:name="_GoBack"/>
      <w:r w:rsidRPr="00531B80">
        <w:rPr>
          <w:b/>
          <w:sz w:val="24"/>
          <w:szCs w:val="24"/>
        </w:rPr>
        <w:lastRenderedPageBreak/>
        <w:t>Vocabulary, Grammar and Punctuation (Appendix 2)</w:t>
      </w:r>
    </w:p>
    <w:bookmarkEnd w:id="4"/>
    <w:p w14:paraId="71C24999" w14:textId="77777777" w:rsidR="00531B80" w:rsidRDefault="00531B80" w:rsidP="0032715A">
      <w:pPr>
        <w:tabs>
          <w:tab w:val="left" w:pos="2253"/>
        </w:tabs>
      </w:pPr>
    </w:p>
    <w:tbl>
      <w:tblPr>
        <w:tblW w:w="15593" w:type="dxa"/>
        <w:tblInd w:w="-738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96"/>
        <w:gridCol w:w="13097"/>
      </w:tblGrid>
      <w:tr w:rsidR="00937EF4" w:rsidRPr="00937EF4" w14:paraId="6F98DE4A" w14:textId="77777777" w:rsidTr="00937EF4">
        <w:trPr>
          <w:cantSplit/>
          <w:tblHeader/>
        </w:trPr>
        <w:tc>
          <w:tcPr>
            <w:tcW w:w="15593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0B1995EA" w14:textId="77777777" w:rsidR="00937EF4" w:rsidRPr="00937EF4" w:rsidRDefault="00937EF4" w:rsidP="00937EF4">
            <w:pPr>
              <w:pStyle w:val="Heading4"/>
              <w:spacing w:before="0" w:after="40" w:line="240" w:lineRule="auto"/>
              <w:rPr>
                <w:rFonts w:ascii="Comic Sans MS" w:hAnsi="Comic Sans MS"/>
              </w:rPr>
            </w:pPr>
            <w:r w:rsidRPr="00937EF4">
              <w:rPr>
                <w:rFonts w:ascii="Comic Sans MS" w:hAnsi="Comic Sans MS"/>
              </w:rPr>
              <w:t>Year 1: Detail of content to be introduced (statutory requirement)</w:t>
            </w:r>
          </w:p>
        </w:tc>
      </w:tr>
      <w:tr w:rsidR="00937EF4" w:rsidRPr="00937EF4" w14:paraId="4CF70230" w14:textId="77777777" w:rsidTr="00937EF4">
        <w:trPr>
          <w:cantSplit/>
        </w:trPr>
        <w:tc>
          <w:tcPr>
            <w:tcW w:w="2496" w:type="dxa"/>
          </w:tcPr>
          <w:p w14:paraId="5694A422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Word</w:t>
            </w:r>
          </w:p>
        </w:tc>
        <w:tc>
          <w:tcPr>
            <w:tcW w:w="13097" w:type="dxa"/>
          </w:tcPr>
          <w:p w14:paraId="1F6991E2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Regular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plural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noun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suffixes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 </w:t>
            </w:r>
            <w:r w:rsidRPr="00937EF4">
              <w:rPr>
                <w:rFonts w:ascii="Comic Sans MS" w:hAnsi="Comic Sans MS"/>
                <w:sz w:val="18"/>
                <w:szCs w:val="18"/>
              </w:rPr>
              <w:t>or –</w:t>
            </w:r>
            <w:proofErr w:type="spellStart"/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es</w:t>
            </w:r>
            <w:proofErr w:type="spellEnd"/>
            <w:r w:rsidRPr="00937EF4">
              <w:rPr>
                <w:rFonts w:ascii="Comic Sans MS" w:hAnsi="Comic Sans MS"/>
                <w:sz w:val="18"/>
                <w:szCs w:val="18"/>
              </w:rPr>
              <w:t xml:space="preserve"> [for example,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dog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dogs; wish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wishes</w:t>
            </w:r>
            <w:r w:rsidRPr="00937EF4">
              <w:rPr>
                <w:rFonts w:ascii="Comic Sans MS" w:hAnsi="Comic Sans MS"/>
                <w:sz w:val="18"/>
                <w:szCs w:val="18"/>
              </w:rPr>
              <w:t>], including the effects of these suffixes on the meaning of the noun</w:t>
            </w:r>
          </w:p>
          <w:p w14:paraId="300E434D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Suffixes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that can be added to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verbs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where no change is needed in the spelling of root words (e.g.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helping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helped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helper</w:t>
            </w:r>
            <w:r w:rsidRPr="00937EF4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2E389D4B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How the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prefix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un–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changes the meaning of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verbs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adjectives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[negation, for example,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unkind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, or </w:t>
            </w:r>
            <w:r w:rsidRPr="00937EF4">
              <w:rPr>
                <w:rFonts w:ascii="Comic Sans MS" w:hAnsi="Comic Sans MS"/>
                <w:i/>
                <w:sz w:val="18"/>
                <w:szCs w:val="18"/>
              </w:rPr>
              <w:t>undoing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untie the boat</w:t>
            </w:r>
            <w:r w:rsidRPr="00937EF4">
              <w:rPr>
                <w:rFonts w:ascii="Comic Sans MS" w:hAnsi="Comic Sans MS"/>
                <w:iCs/>
                <w:sz w:val="18"/>
                <w:szCs w:val="18"/>
              </w:rPr>
              <w:t>]</w:t>
            </w:r>
          </w:p>
        </w:tc>
      </w:tr>
      <w:tr w:rsidR="00937EF4" w:rsidRPr="00937EF4" w14:paraId="2D0EAE6E" w14:textId="77777777" w:rsidTr="00937EF4">
        <w:trPr>
          <w:cantSplit/>
        </w:trPr>
        <w:tc>
          <w:tcPr>
            <w:tcW w:w="2496" w:type="dxa"/>
          </w:tcPr>
          <w:p w14:paraId="3B1BD144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Sentence</w:t>
            </w:r>
          </w:p>
        </w:tc>
        <w:tc>
          <w:tcPr>
            <w:tcW w:w="13097" w:type="dxa"/>
          </w:tcPr>
          <w:p w14:paraId="3537F1C6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How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can combine to make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</w:p>
          <w:p w14:paraId="3E430B20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Joining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and joining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clauses 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using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and</w:t>
            </w:r>
          </w:p>
        </w:tc>
      </w:tr>
      <w:tr w:rsidR="00937EF4" w:rsidRPr="00937EF4" w14:paraId="00AE14E5" w14:textId="77777777" w:rsidTr="00937EF4">
        <w:trPr>
          <w:cantSplit/>
        </w:trPr>
        <w:tc>
          <w:tcPr>
            <w:tcW w:w="2496" w:type="dxa"/>
          </w:tcPr>
          <w:p w14:paraId="274689B4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Text</w:t>
            </w:r>
          </w:p>
        </w:tc>
        <w:tc>
          <w:tcPr>
            <w:tcW w:w="13097" w:type="dxa"/>
          </w:tcPr>
          <w:p w14:paraId="581D8CC4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Sequencing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to form short narratives</w:t>
            </w:r>
          </w:p>
        </w:tc>
      </w:tr>
      <w:tr w:rsidR="00937EF4" w:rsidRPr="00937EF4" w14:paraId="7CE0EC86" w14:textId="77777777" w:rsidTr="00937EF4">
        <w:trPr>
          <w:cantSplit/>
        </w:trPr>
        <w:tc>
          <w:tcPr>
            <w:tcW w:w="2496" w:type="dxa"/>
          </w:tcPr>
          <w:p w14:paraId="316458EE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Punctuation</w:t>
            </w:r>
          </w:p>
        </w:tc>
        <w:tc>
          <w:tcPr>
            <w:tcW w:w="13097" w:type="dxa"/>
          </w:tcPr>
          <w:p w14:paraId="71B45DBA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Separation of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with spaces</w:t>
            </w:r>
          </w:p>
          <w:p w14:paraId="2F7CA7EA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Introduction to capital letters, full stops, question marks and exclamation marks to demarcate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</w:p>
          <w:p w14:paraId="5C427720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Capital letters for names and for the personal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pronoun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I</w:t>
            </w:r>
          </w:p>
        </w:tc>
      </w:tr>
      <w:tr w:rsidR="00937EF4" w:rsidRPr="00937EF4" w14:paraId="74AA541A" w14:textId="77777777" w:rsidTr="00937EF4">
        <w:trPr>
          <w:cantSplit/>
        </w:trPr>
        <w:tc>
          <w:tcPr>
            <w:tcW w:w="2496" w:type="dxa"/>
            <w:tcBorders>
              <w:bottom w:val="single" w:sz="18" w:space="0" w:color="104F75"/>
            </w:tcBorders>
          </w:tcPr>
          <w:p w14:paraId="5BDED214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Terminology for pupils</w:t>
            </w:r>
          </w:p>
        </w:tc>
        <w:tc>
          <w:tcPr>
            <w:tcW w:w="13097" w:type="dxa"/>
            <w:tcBorders>
              <w:bottom w:val="single" w:sz="18" w:space="0" w:color="104F75"/>
            </w:tcBorders>
          </w:tcPr>
          <w:p w14:paraId="0E2E3DC8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letter, capital letter</w:t>
            </w:r>
          </w:p>
          <w:p w14:paraId="1F04E671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word, singular, plural</w:t>
            </w:r>
          </w:p>
          <w:p w14:paraId="1A094D27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sentence</w:t>
            </w:r>
          </w:p>
          <w:p w14:paraId="71E18B4F" w14:textId="77777777"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punctuation, full stop, question mark, exclamation mark</w:t>
            </w:r>
          </w:p>
        </w:tc>
      </w:tr>
    </w:tbl>
    <w:p w14:paraId="456953C5" w14:textId="77777777" w:rsidR="003E236B" w:rsidRPr="0032715A" w:rsidRDefault="003E236B" w:rsidP="0032715A">
      <w:pPr>
        <w:tabs>
          <w:tab w:val="left" w:pos="2253"/>
        </w:tabs>
      </w:pPr>
    </w:p>
    <w:sectPr w:rsidR="003E236B" w:rsidRPr="0032715A" w:rsidSect="0032715A">
      <w:pgSz w:w="16840" w:h="11900" w:orient="landscape"/>
      <w:pgMar w:top="568" w:right="144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BA"/>
    <w:rsid w:val="001D4789"/>
    <w:rsid w:val="0032715A"/>
    <w:rsid w:val="003E236B"/>
    <w:rsid w:val="00531B80"/>
    <w:rsid w:val="005F07D0"/>
    <w:rsid w:val="00937EF4"/>
    <w:rsid w:val="009A6ABA"/>
    <w:rsid w:val="00A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1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9A6AB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9A6ABA"/>
    <w:pPr>
      <w:numPr>
        <w:numId w:val="1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customStyle="1" w:styleId="bulletundernumbered">
    <w:name w:val="bullet (under numbered)"/>
    <w:rsid w:val="009A6ABA"/>
    <w:pPr>
      <w:numPr>
        <w:numId w:val="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9A6ABA"/>
    <w:rPr>
      <w:rFonts w:ascii="Arial" w:eastAsia="Times New Roman" w:hAnsi="Arial" w:cs="Times New Roman"/>
      <w:b/>
      <w:iCs/>
      <w:szCs w:val="26"/>
    </w:rPr>
  </w:style>
  <w:style w:type="character" w:styleId="Hyperlink">
    <w:name w:val="Hyperlink"/>
    <w:rsid w:val="009A6ABA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-boxsub">
    <w:name w:val="Heading - box sub"/>
    <w:basedOn w:val="Normal"/>
    <w:rsid w:val="00A76601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6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9A6AB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9A6ABA"/>
    <w:pPr>
      <w:numPr>
        <w:numId w:val="1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customStyle="1" w:styleId="bulletundernumbered">
    <w:name w:val="bullet (under numbered)"/>
    <w:rsid w:val="009A6ABA"/>
    <w:pPr>
      <w:numPr>
        <w:numId w:val="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9A6ABA"/>
    <w:rPr>
      <w:rFonts w:ascii="Arial" w:eastAsia="Times New Roman" w:hAnsi="Arial" w:cs="Times New Roman"/>
      <w:b/>
      <w:iCs/>
      <w:szCs w:val="26"/>
    </w:rPr>
  </w:style>
  <w:style w:type="character" w:styleId="Hyperlink">
    <w:name w:val="Hyperlink"/>
    <w:rsid w:val="009A6ABA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-boxsub">
    <w:name w:val="Heading - box sub"/>
    <w:basedOn w:val="Normal"/>
    <w:rsid w:val="00A76601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6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Upton</dc:creator>
  <cp:lastModifiedBy>Paul Alford1</cp:lastModifiedBy>
  <cp:revision>3</cp:revision>
  <dcterms:created xsi:type="dcterms:W3CDTF">2014-08-27T12:59:00Z</dcterms:created>
  <dcterms:modified xsi:type="dcterms:W3CDTF">2014-09-15T08:12:00Z</dcterms:modified>
</cp:coreProperties>
</file>